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1245B66">
      <w:pPr>
        <w:widowControl/>
        <w:jc w:val="center"/>
        <w:rPr>
          <w:rFonts w:ascii="方正小标宋_GBK" w:hAnsi="方正小标宋_GBK" w:eastAsia="方正小标宋_GBK" w:cs="方正小标宋_GBK"/>
          <w:sz w:val="44"/>
          <w:szCs w:val="44"/>
        </w:rPr>
      </w:pPr>
    </w:p>
    <w:p w14:paraId="7BF6EB7D">
      <w:pPr>
        <w:widowControl/>
        <w:jc w:val="center"/>
        <w:rPr>
          <w:rFonts w:ascii="方正小标宋_GBK" w:hAnsi="方正小标宋_GBK" w:eastAsia="方正小标宋_GBK" w:cs="方正小标宋_GBK"/>
          <w:sz w:val="44"/>
          <w:szCs w:val="44"/>
        </w:rPr>
      </w:pPr>
      <w:bookmarkStart w:id="0" w:name="_GoBack"/>
      <w:bookmarkEnd w:id="0"/>
    </w:p>
    <w:p w14:paraId="55A83763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90" w:lineRule="exact"/>
        <w:ind w:firstLine="4160" w:firstLineChars="1300"/>
        <w:textAlignment w:val="auto"/>
        <w:rPr>
          <w:rFonts w:ascii="Times New Roman" w:hAnsi="Times New Roman" w:eastAsia="方正仿宋_GBK" w:cs="Times New Roman"/>
          <w:sz w:val="32"/>
          <w:szCs w:val="32"/>
        </w:rPr>
      </w:pPr>
    </w:p>
    <w:p w14:paraId="0A899A7F">
      <w:pPr>
        <w:jc w:val="center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hint="eastAsia" w:ascii="方正小标宋_GBK" w:hAnsi="方正小标宋_GBK" w:eastAsia="方正小标宋_GBK" w:cs="方正小标宋_GBK"/>
          <w:sz w:val="44"/>
          <w:szCs w:val="44"/>
        </w:rPr>
        <w:t>省级GAP工作专家组名单</w:t>
      </w:r>
    </w:p>
    <w:tbl>
      <w:tblPr>
        <w:tblStyle w:val="5"/>
        <w:tblW w:w="7200" w:type="dxa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01"/>
        <w:gridCol w:w="1807"/>
        <w:gridCol w:w="4492"/>
      </w:tblGrid>
      <w:tr w14:paraId="6E9F38A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7" w:hRule="atLeast"/>
          <w:jc w:val="center"/>
        </w:trPr>
        <w:tc>
          <w:tcPr>
            <w:tcW w:w="9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A62A138">
            <w:pPr>
              <w:widowControl/>
              <w:jc w:val="center"/>
              <w:textAlignment w:val="center"/>
              <w:rPr>
                <w:rFonts w:ascii="华文仿宋" w:hAnsi="华文仿宋" w:eastAsia="华文仿宋" w:cs="华文仿宋"/>
                <w:b/>
                <w:bCs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hint="eastAsia" w:ascii="华文仿宋" w:hAnsi="华文仿宋" w:eastAsia="华文仿宋" w:cs="华文仿宋"/>
                <w:b/>
                <w:bCs/>
                <w:color w:val="000000"/>
                <w:kern w:val="0"/>
                <w:sz w:val="22"/>
                <w:szCs w:val="22"/>
                <w:lang w:bidi="ar"/>
              </w:rPr>
              <w:t>序号</w:t>
            </w:r>
          </w:p>
        </w:tc>
        <w:tc>
          <w:tcPr>
            <w:tcW w:w="18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73FD220">
            <w:pPr>
              <w:widowControl/>
              <w:jc w:val="center"/>
              <w:textAlignment w:val="center"/>
              <w:rPr>
                <w:rFonts w:ascii="华文仿宋" w:hAnsi="华文仿宋" w:eastAsia="华文仿宋" w:cs="华文仿宋"/>
                <w:b/>
                <w:bCs/>
                <w:color w:val="000000"/>
                <w:sz w:val="22"/>
                <w:szCs w:val="22"/>
              </w:rPr>
            </w:pPr>
            <w:r>
              <w:rPr>
                <w:rFonts w:hint="eastAsia" w:ascii="华文仿宋" w:hAnsi="华文仿宋" w:eastAsia="华文仿宋" w:cs="华文仿宋"/>
                <w:b/>
                <w:bCs/>
                <w:color w:val="000000"/>
                <w:kern w:val="0"/>
                <w:sz w:val="22"/>
                <w:szCs w:val="22"/>
                <w:lang w:bidi="ar"/>
              </w:rPr>
              <w:t>姓名</w:t>
            </w:r>
          </w:p>
        </w:tc>
        <w:tc>
          <w:tcPr>
            <w:tcW w:w="44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9ED2B11">
            <w:pPr>
              <w:widowControl/>
              <w:jc w:val="center"/>
              <w:textAlignment w:val="center"/>
              <w:rPr>
                <w:rFonts w:ascii="华文仿宋" w:hAnsi="华文仿宋" w:eastAsia="华文仿宋" w:cs="华文仿宋"/>
                <w:b/>
                <w:bCs/>
                <w:color w:val="000000"/>
                <w:sz w:val="22"/>
                <w:szCs w:val="22"/>
              </w:rPr>
            </w:pPr>
            <w:r>
              <w:rPr>
                <w:rFonts w:hint="eastAsia" w:ascii="华文仿宋" w:hAnsi="华文仿宋" w:eastAsia="华文仿宋" w:cs="华文仿宋"/>
                <w:b/>
                <w:bCs/>
                <w:color w:val="000000"/>
                <w:kern w:val="0"/>
                <w:sz w:val="22"/>
                <w:szCs w:val="22"/>
                <w:lang w:bidi="ar"/>
              </w:rPr>
              <w:t>单位</w:t>
            </w:r>
          </w:p>
        </w:tc>
      </w:tr>
      <w:tr w14:paraId="04469C4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2" w:hRule="exact"/>
          <w:jc w:val="center"/>
        </w:trPr>
        <w:tc>
          <w:tcPr>
            <w:tcW w:w="9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A6FDAE">
            <w:pPr>
              <w:widowControl/>
              <w:jc w:val="center"/>
              <w:textAlignment w:val="center"/>
              <w:rPr>
                <w:rFonts w:ascii="华文仿宋" w:hAnsi="华文仿宋" w:eastAsia="华文仿宋" w:cs="华文仿宋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hint="eastAsia" w:ascii="华文仿宋" w:hAnsi="华文仿宋" w:eastAsia="华文仿宋" w:cs="华文仿宋"/>
                <w:color w:val="000000"/>
                <w:kern w:val="0"/>
                <w:sz w:val="22"/>
                <w:szCs w:val="22"/>
                <w:lang w:bidi="ar"/>
              </w:rPr>
              <w:t>1</w:t>
            </w:r>
          </w:p>
        </w:tc>
        <w:tc>
          <w:tcPr>
            <w:tcW w:w="18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2734214">
            <w:pPr>
              <w:widowControl/>
              <w:jc w:val="center"/>
              <w:textAlignment w:val="center"/>
              <w:rPr>
                <w:rFonts w:ascii="华文仿宋" w:hAnsi="华文仿宋" w:eastAsia="华文仿宋" w:cs="华文仿宋"/>
                <w:color w:val="auto"/>
                <w:sz w:val="22"/>
                <w:szCs w:val="22"/>
              </w:rPr>
            </w:pPr>
            <w:r>
              <w:rPr>
                <w:rFonts w:hint="eastAsia" w:ascii="华文仿宋" w:hAnsi="华文仿宋" w:eastAsia="华文仿宋" w:cs="华文仿宋"/>
                <w:color w:val="auto"/>
                <w:kern w:val="0"/>
                <w:sz w:val="22"/>
                <w:szCs w:val="22"/>
                <w:lang w:bidi="ar"/>
              </w:rPr>
              <w:t>李莹</w:t>
            </w:r>
          </w:p>
        </w:tc>
        <w:tc>
          <w:tcPr>
            <w:tcW w:w="44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B6A819">
            <w:pPr>
              <w:widowControl/>
              <w:jc w:val="center"/>
              <w:textAlignment w:val="center"/>
              <w:rPr>
                <w:rFonts w:ascii="华文仿宋" w:hAnsi="华文仿宋" w:eastAsia="华文仿宋" w:cs="华文仿宋"/>
                <w:color w:val="auto"/>
                <w:sz w:val="22"/>
                <w:szCs w:val="22"/>
              </w:rPr>
            </w:pPr>
            <w:r>
              <w:rPr>
                <w:rFonts w:hint="eastAsia" w:ascii="华文仿宋" w:hAnsi="华文仿宋" w:eastAsia="华文仿宋" w:cs="华文仿宋"/>
                <w:color w:val="auto"/>
                <w:kern w:val="0"/>
                <w:sz w:val="22"/>
                <w:szCs w:val="22"/>
                <w:lang w:bidi="ar"/>
              </w:rPr>
              <w:t>江苏省农业科学院</w:t>
            </w:r>
          </w:p>
        </w:tc>
      </w:tr>
      <w:tr w14:paraId="4A2BA16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2" w:hRule="exact"/>
          <w:jc w:val="center"/>
        </w:trPr>
        <w:tc>
          <w:tcPr>
            <w:tcW w:w="9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BB7E88">
            <w:pPr>
              <w:widowControl/>
              <w:jc w:val="center"/>
              <w:textAlignment w:val="center"/>
              <w:rPr>
                <w:rFonts w:ascii="华文仿宋" w:hAnsi="华文仿宋" w:eastAsia="华文仿宋" w:cs="华文仿宋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hint="eastAsia" w:ascii="华文仿宋" w:hAnsi="华文仿宋" w:eastAsia="华文仿宋" w:cs="华文仿宋"/>
                <w:color w:val="000000"/>
                <w:kern w:val="0"/>
                <w:sz w:val="22"/>
                <w:szCs w:val="22"/>
                <w:lang w:bidi="ar"/>
              </w:rPr>
              <w:t>2</w:t>
            </w:r>
          </w:p>
        </w:tc>
        <w:tc>
          <w:tcPr>
            <w:tcW w:w="18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C12EA1">
            <w:pPr>
              <w:widowControl/>
              <w:jc w:val="center"/>
              <w:textAlignment w:val="center"/>
              <w:rPr>
                <w:rFonts w:ascii="华文仿宋" w:hAnsi="华文仿宋" w:eastAsia="华文仿宋" w:cs="华文仿宋"/>
                <w:color w:val="auto"/>
                <w:sz w:val="22"/>
                <w:szCs w:val="22"/>
              </w:rPr>
            </w:pPr>
            <w:r>
              <w:rPr>
                <w:rFonts w:hint="eastAsia" w:ascii="华文仿宋" w:hAnsi="华文仿宋" w:eastAsia="华文仿宋" w:cs="华文仿宋"/>
                <w:color w:val="auto"/>
                <w:kern w:val="0"/>
                <w:sz w:val="22"/>
                <w:szCs w:val="22"/>
                <w:lang w:bidi="ar"/>
              </w:rPr>
              <w:t>殷剑美</w:t>
            </w:r>
          </w:p>
        </w:tc>
        <w:tc>
          <w:tcPr>
            <w:tcW w:w="44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0BFAF1">
            <w:pPr>
              <w:widowControl/>
              <w:jc w:val="center"/>
              <w:textAlignment w:val="center"/>
              <w:rPr>
                <w:rFonts w:ascii="华文仿宋" w:hAnsi="华文仿宋" w:eastAsia="华文仿宋" w:cs="华文仿宋"/>
                <w:color w:val="auto"/>
                <w:sz w:val="22"/>
                <w:szCs w:val="22"/>
              </w:rPr>
            </w:pPr>
            <w:r>
              <w:rPr>
                <w:rFonts w:hint="eastAsia" w:ascii="华文仿宋" w:hAnsi="华文仿宋" w:eastAsia="华文仿宋" w:cs="华文仿宋"/>
                <w:color w:val="auto"/>
                <w:kern w:val="0"/>
                <w:sz w:val="22"/>
                <w:szCs w:val="22"/>
                <w:lang w:bidi="ar"/>
              </w:rPr>
              <w:t>江苏省农业科学院</w:t>
            </w:r>
          </w:p>
        </w:tc>
      </w:tr>
      <w:tr w14:paraId="33A434E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2" w:hRule="exact"/>
          <w:jc w:val="center"/>
        </w:trPr>
        <w:tc>
          <w:tcPr>
            <w:tcW w:w="9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AF3BF7">
            <w:pPr>
              <w:widowControl/>
              <w:jc w:val="center"/>
              <w:textAlignment w:val="center"/>
              <w:rPr>
                <w:rFonts w:ascii="华文仿宋" w:hAnsi="华文仿宋" w:eastAsia="华文仿宋" w:cs="华文仿宋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hint="eastAsia" w:ascii="华文仿宋" w:hAnsi="华文仿宋" w:eastAsia="华文仿宋" w:cs="华文仿宋"/>
                <w:color w:val="000000"/>
                <w:kern w:val="0"/>
                <w:sz w:val="22"/>
                <w:szCs w:val="22"/>
                <w:lang w:bidi="ar"/>
              </w:rPr>
              <w:t>3</w:t>
            </w:r>
          </w:p>
        </w:tc>
        <w:tc>
          <w:tcPr>
            <w:tcW w:w="18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D7D7883">
            <w:pPr>
              <w:widowControl/>
              <w:jc w:val="center"/>
              <w:textAlignment w:val="center"/>
              <w:rPr>
                <w:rFonts w:ascii="华文仿宋" w:hAnsi="华文仿宋" w:eastAsia="华文仿宋" w:cs="华文仿宋"/>
                <w:color w:val="auto"/>
                <w:sz w:val="22"/>
                <w:szCs w:val="22"/>
              </w:rPr>
            </w:pPr>
            <w:r>
              <w:rPr>
                <w:rFonts w:hint="eastAsia" w:ascii="华文仿宋" w:hAnsi="华文仿宋" w:eastAsia="华文仿宋" w:cs="华文仿宋"/>
                <w:color w:val="auto"/>
                <w:kern w:val="0"/>
                <w:sz w:val="22"/>
                <w:szCs w:val="22"/>
                <w:lang w:bidi="ar"/>
              </w:rPr>
              <w:t>朱育凤</w:t>
            </w:r>
          </w:p>
        </w:tc>
        <w:tc>
          <w:tcPr>
            <w:tcW w:w="44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97E8F6">
            <w:pPr>
              <w:widowControl/>
              <w:jc w:val="center"/>
              <w:textAlignment w:val="center"/>
              <w:rPr>
                <w:rFonts w:ascii="华文仿宋" w:hAnsi="华文仿宋" w:eastAsia="华文仿宋" w:cs="华文仿宋"/>
                <w:color w:val="auto"/>
                <w:sz w:val="22"/>
                <w:szCs w:val="22"/>
              </w:rPr>
            </w:pPr>
            <w:r>
              <w:rPr>
                <w:rFonts w:hint="eastAsia" w:ascii="华文仿宋" w:hAnsi="华文仿宋" w:eastAsia="华文仿宋" w:cs="华文仿宋"/>
                <w:color w:val="auto"/>
                <w:kern w:val="0"/>
                <w:sz w:val="22"/>
                <w:szCs w:val="22"/>
                <w:lang w:bidi="ar"/>
              </w:rPr>
              <w:t>江苏省中医院</w:t>
            </w:r>
          </w:p>
        </w:tc>
      </w:tr>
      <w:tr w14:paraId="3CD600F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2" w:hRule="exact"/>
          <w:jc w:val="center"/>
        </w:trPr>
        <w:tc>
          <w:tcPr>
            <w:tcW w:w="9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B121FD">
            <w:pPr>
              <w:widowControl/>
              <w:jc w:val="center"/>
              <w:textAlignment w:val="center"/>
              <w:rPr>
                <w:rFonts w:ascii="华文仿宋" w:hAnsi="华文仿宋" w:eastAsia="华文仿宋" w:cs="华文仿宋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hint="eastAsia" w:ascii="华文仿宋" w:hAnsi="华文仿宋" w:eastAsia="华文仿宋" w:cs="华文仿宋"/>
                <w:color w:val="000000"/>
                <w:kern w:val="0"/>
                <w:sz w:val="22"/>
                <w:szCs w:val="22"/>
                <w:lang w:bidi="ar"/>
              </w:rPr>
              <w:t>4</w:t>
            </w:r>
          </w:p>
        </w:tc>
        <w:tc>
          <w:tcPr>
            <w:tcW w:w="18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F265B9">
            <w:pPr>
              <w:widowControl/>
              <w:jc w:val="center"/>
              <w:textAlignment w:val="center"/>
              <w:rPr>
                <w:rFonts w:ascii="华文仿宋" w:hAnsi="华文仿宋" w:eastAsia="华文仿宋" w:cs="华文仿宋"/>
                <w:color w:val="auto"/>
                <w:sz w:val="22"/>
                <w:szCs w:val="22"/>
              </w:rPr>
            </w:pPr>
            <w:r>
              <w:rPr>
                <w:rFonts w:hint="eastAsia" w:ascii="华文仿宋" w:hAnsi="华文仿宋" w:eastAsia="华文仿宋" w:cs="华文仿宋"/>
                <w:color w:val="auto"/>
                <w:kern w:val="0"/>
                <w:sz w:val="22"/>
                <w:szCs w:val="22"/>
                <w:lang w:bidi="ar"/>
              </w:rPr>
              <w:t>张先林</w:t>
            </w:r>
          </w:p>
        </w:tc>
        <w:tc>
          <w:tcPr>
            <w:tcW w:w="44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5872862">
            <w:pPr>
              <w:widowControl/>
              <w:jc w:val="center"/>
              <w:textAlignment w:val="center"/>
              <w:rPr>
                <w:rFonts w:ascii="华文仿宋" w:hAnsi="华文仿宋" w:eastAsia="华文仿宋" w:cs="华文仿宋"/>
                <w:color w:val="auto"/>
                <w:sz w:val="22"/>
                <w:szCs w:val="22"/>
              </w:rPr>
            </w:pPr>
            <w:r>
              <w:rPr>
                <w:rFonts w:hint="eastAsia" w:ascii="华文仿宋" w:hAnsi="华文仿宋" w:eastAsia="华文仿宋" w:cs="华文仿宋"/>
                <w:color w:val="auto"/>
                <w:kern w:val="0"/>
                <w:sz w:val="22"/>
                <w:szCs w:val="22"/>
                <w:lang w:bidi="ar"/>
              </w:rPr>
              <w:t>江苏省中医院贵州同德药业股份有限公司</w:t>
            </w:r>
          </w:p>
        </w:tc>
      </w:tr>
      <w:tr w14:paraId="4CD19C7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2" w:hRule="exact"/>
          <w:jc w:val="center"/>
        </w:trPr>
        <w:tc>
          <w:tcPr>
            <w:tcW w:w="9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2B37AE">
            <w:pPr>
              <w:widowControl/>
              <w:jc w:val="center"/>
              <w:textAlignment w:val="center"/>
              <w:rPr>
                <w:rFonts w:ascii="华文仿宋" w:hAnsi="华文仿宋" w:eastAsia="华文仿宋" w:cs="华文仿宋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hint="eastAsia" w:ascii="华文仿宋" w:hAnsi="华文仿宋" w:eastAsia="华文仿宋" w:cs="华文仿宋"/>
                <w:color w:val="000000"/>
                <w:kern w:val="0"/>
                <w:sz w:val="22"/>
                <w:szCs w:val="22"/>
                <w:lang w:bidi="ar"/>
              </w:rPr>
              <w:t>5</w:t>
            </w:r>
          </w:p>
        </w:tc>
        <w:tc>
          <w:tcPr>
            <w:tcW w:w="18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AE5EA7">
            <w:pPr>
              <w:widowControl/>
              <w:jc w:val="center"/>
              <w:textAlignment w:val="center"/>
              <w:rPr>
                <w:rFonts w:ascii="华文仿宋" w:hAnsi="华文仿宋" w:eastAsia="华文仿宋" w:cs="华文仿宋"/>
                <w:color w:val="auto"/>
                <w:sz w:val="22"/>
                <w:szCs w:val="22"/>
              </w:rPr>
            </w:pPr>
            <w:r>
              <w:rPr>
                <w:rFonts w:hint="eastAsia" w:ascii="华文仿宋" w:hAnsi="华文仿宋" w:eastAsia="华文仿宋" w:cs="华文仿宋"/>
                <w:color w:val="auto"/>
                <w:kern w:val="0"/>
                <w:sz w:val="22"/>
                <w:szCs w:val="22"/>
                <w:lang w:bidi="ar"/>
              </w:rPr>
              <w:t>栾云华</w:t>
            </w:r>
          </w:p>
        </w:tc>
        <w:tc>
          <w:tcPr>
            <w:tcW w:w="44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B2A14D">
            <w:pPr>
              <w:widowControl/>
              <w:jc w:val="center"/>
              <w:textAlignment w:val="center"/>
              <w:rPr>
                <w:rFonts w:ascii="华文仿宋" w:hAnsi="华文仿宋" w:eastAsia="华文仿宋" w:cs="华文仿宋"/>
                <w:color w:val="auto"/>
                <w:sz w:val="22"/>
                <w:szCs w:val="22"/>
              </w:rPr>
            </w:pPr>
            <w:r>
              <w:rPr>
                <w:rFonts w:hint="eastAsia" w:ascii="华文仿宋" w:hAnsi="华文仿宋" w:eastAsia="华文仿宋" w:cs="华文仿宋"/>
                <w:color w:val="auto"/>
                <w:kern w:val="0"/>
                <w:sz w:val="22"/>
                <w:szCs w:val="22"/>
                <w:lang w:bidi="ar"/>
              </w:rPr>
              <w:t>江苏省医疗保险基金管理中心</w:t>
            </w:r>
          </w:p>
        </w:tc>
      </w:tr>
      <w:tr w14:paraId="090A9CB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2" w:hRule="exact"/>
          <w:jc w:val="center"/>
        </w:trPr>
        <w:tc>
          <w:tcPr>
            <w:tcW w:w="9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69C2F8">
            <w:pPr>
              <w:widowControl/>
              <w:jc w:val="center"/>
              <w:textAlignment w:val="center"/>
              <w:rPr>
                <w:rFonts w:ascii="华文仿宋" w:hAnsi="华文仿宋" w:eastAsia="华文仿宋" w:cs="华文仿宋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hint="eastAsia" w:ascii="华文仿宋" w:hAnsi="华文仿宋" w:eastAsia="华文仿宋" w:cs="华文仿宋"/>
                <w:color w:val="000000"/>
                <w:kern w:val="0"/>
                <w:sz w:val="22"/>
                <w:szCs w:val="22"/>
                <w:lang w:bidi="ar"/>
              </w:rPr>
              <w:t>6</w:t>
            </w:r>
          </w:p>
        </w:tc>
        <w:tc>
          <w:tcPr>
            <w:tcW w:w="18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D5AD6A">
            <w:pPr>
              <w:widowControl/>
              <w:jc w:val="center"/>
              <w:textAlignment w:val="center"/>
              <w:rPr>
                <w:rFonts w:ascii="华文仿宋" w:hAnsi="华文仿宋" w:eastAsia="华文仿宋" w:cs="华文仿宋"/>
                <w:color w:val="auto"/>
                <w:sz w:val="22"/>
                <w:szCs w:val="22"/>
              </w:rPr>
            </w:pPr>
            <w:r>
              <w:rPr>
                <w:rFonts w:hint="eastAsia" w:ascii="华文仿宋" w:hAnsi="华文仿宋" w:eastAsia="华文仿宋" w:cs="华文仿宋"/>
                <w:color w:val="auto"/>
                <w:kern w:val="0"/>
                <w:sz w:val="22"/>
                <w:szCs w:val="22"/>
                <w:lang w:bidi="ar"/>
              </w:rPr>
              <w:t>谢国勇</w:t>
            </w:r>
          </w:p>
        </w:tc>
        <w:tc>
          <w:tcPr>
            <w:tcW w:w="44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D37E0E7">
            <w:pPr>
              <w:widowControl/>
              <w:jc w:val="center"/>
              <w:textAlignment w:val="center"/>
              <w:rPr>
                <w:rFonts w:ascii="华文仿宋" w:hAnsi="华文仿宋" w:eastAsia="华文仿宋" w:cs="华文仿宋"/>
                <w:color w:val="auto"/>
                <w:sz w:val="22"/>
                <w:szCs w:val="22"/>
              </w:rPr>
            </w:pPr>
            <w:r>
              <w:rPr>
                <w:rFonts w:hint="eastAsia" w:ascii="华文仿宋" w:hAnsi="华文仿宋" w:eastAsia="华文仿宋" w:cs="华文仿宋"/>
                <w:color w:val="auto"/>
                <w:kern w:val="0"/>
                <w:sz w:val="22"/>
                <w:szCs w:val="22"/>
                <w:lang w:bidi="ar"/>
              </w:rPr>
              <w:t>中国药科大学</w:t>
            </w:r>
          </w:p>
        </w:tc>
      </w:tr>
      <w:tr w14:paraId="45B0F25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2" w:hRule="exact"/>
          <w:jc w:val="center"/>
        </w:trPr>
        <w:tc>
          <w:tcPr>
            <w:tcW w:w="9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FD0A5B3">
            <w:pPr>
              <w:widowControl/>
              <w:jc w:val="center"/>
              <w:textAlignment w:val="center"/>
              <w:rPr>
                <w:rFonts w:ascii="华文仿宋" w:hAnsi="华文仿宋" w:eastAsia="华文仿宋" w:cs="华文仿宋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hint="eastAsia" w:ascii="华文仿宋" w:hAnsi="华文仿宋" w:eastAsia="华文仿宋" w:cs="华文仿宋"/>
                <w:color w:val="000000"/>
                <w:kern w:val="0"/>
                <w:sz w:val="22"/>
                <w:szCs w:val="22"/>
                <w:lang w:bidi="ar"/>
              </w:rPr>
              <w:t>7</w:t>
            </w:r>
          </w:p>
        </w:tc>
        <w:tc>
          <w:tcPr>
            <w:tcW w:w="18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3BC939C">
            <w:pPr>
              <w:widowControl/>
              <w:jc w:val="center"/>
              <w:textAlignment w:val="center"/>
              <w:rPr>
                <w:rFonts w:ascii="华文仿宋" w:hAnsi="华文仿宋" w:eastAsia="华文仿宋" w:cs="华文仿宋"/>
                <w:color w:val="auto"/>
                <w:sz w:val="22"/>
                <w:szCs w:val="22"/>
              </w:rPr>
            </w:pPr>
            <w:r>
              <w:rPr>
                <w:rFonts w:hint="eastAsia" w:ascii="华文仿宋" w:hAnsi="华文仿宋" w:eastAsia="华文仿宋" w:cs="华文仿宋"/>
                <w:color w:val="auto"/>
                <w:kern w:val="0"/>
                <w:sz w:val="22"/>
                <w:szCs w:val="22"/>
                <w:lang w:bidi="ar"/>
              </w:rPr>
              <w:t>赵玉成</w:t>
            </w:r>
          </w:p>
        </w:tc>
        <w:tc>
          <w:tcPr>
            <w:tcW w:w="44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610F37">
            <w:pPr>
              <w:widowControl/>
              <w:jc w:val="center"/>
              <w:textAlignment w:val="center"/>
              <w:rPr>
                <w:rFonts w:ascii="华文仿宋" w:hAnsi="华文仿宋" w:eastAsia="华文仿宋" w:cs="华文仿宋"/>
                <w:color w:val="auto"/>
                <w:sz w:val="22"/>
                <w:szCs w:val="22"/>
              </w:rPr>
            </w:pPr>
            <w:r>
              <w:rPr>
                <w:rFonts w:hint="eastAsia" w:ascii="华文仿宋" w:hAnsi="华文仿宋" w:eastAsia="华文仿宋" w:cs="华文仿宋"/>
                <w:color w:val="auto"/>
                <w:kern w:val="0"/>
                <w:sz w:val="22"/>
                <w:szCs w:val="22"/>
                <w:lang w:bidi="ar"/>
              </w:rPr>
              <w:t>中国药科大学</w:t>
            </w:r>
          </w:p>
        </w:tc>
      </w:tr>
      <w:tr w14:paraId="28F9301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2" w:hRule="exact"/>
          <w:jc w:val="center"/>
        </w:trPr>
        <w:tc>
          <w:tcPr>
            <w:tcW w:w="9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38C52DA">
            <w:pPr>
              <w:widowControl/>
              <w:jc w:val="center"/>
              <w:textAlignment w:val="center"/>
              <w:rPr>
                <w:rFonts w:ascii="华文仿宋" w:hAnsi="华文仿宋" w:eastAsia="华文仿宋" w:cs="华文仿宋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hint="eastAsia" w:ascii="华文仿宋" w:hAnsi="华文仿宋" w:eastAsia="华文仿宋" w:cs="华文仿宋"/>
                <w:color w:val="000000"/>
                <w:kern w:val="0"/>
                <w:sz w:val="22"/>
                <w:szCs w:val="22"/>
                <w:lang w:bidi="ar"/>
              </w:rPr>
              <w:t>8</w:t>
            </w:r>
          </w:p>
        </w:tc>
        <w:tc>
          <w:tcPr>
            <w:tcW w:w="18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9B21D2">
            <w:pPr>
              <w:widowControl/>
              <w:jc w:val="center"/>
              <w:textAlignment w:val="center"/>
              <w:rPr>
                <w:rFonts w:ascii="华文仿宋" w:hAnsi="华文仿宋" w:eastAsia="华文仿宋" w:cs="华文仿宋"/>
                <w:color w:val="auto"/>
                <w:sz w:val="22"/>
                <w:szCs w:val="22"/>
              </w:rPr>
            </w:pPr>
            <w:r>
              <w:rPr>
                <w:rFonts w:hint="eastAsia" w:ascii="华文仿宋" w:hAnsi="华文仿宋" w:eastAsia="华文仿宋" w:cs="华文仿宋"/>
                <w:color w:val="auto"/>
                <w:kern w:val="0"/>
                <w:sz w:val="22"/>
                <w:szCs w:val="22"/>
                <w:lang w:bidi="ar"/>
              </w:rPr>
              <w:t>严辉</w:t>
            </w:r>
          </w:p>
        </w:tc>
        <w:tc>
          <w:tcPr>
            <w:tcW w:w="44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B19E00">
            <w:pPr>
              <w:widowControl/>
              <w:jc w:val="center"/>
              <w:textAlignment w:val="center"/>
              <w:rPr>
                <w:rFonts w:ascii="华文仿宋" w:hAnsi="华文仿宋" w:eastAsia="华文仿宋" w:cs="华文仿宋"/>
                <w:color w:val="auto"/>
                <w:sz w:val="22"/>
                <w:szCs w:val="22"/>
              </w:rPr>
            </w:pPr>
            <w:r>
              <w:rPr>
                <w:rFonts w:hint="eastAsia" w:ascii="华文仿宋" w:hAnsi="华文仿宋" w:eastAsia="华文仿宋" w:cs="华文仿宋"/>
                <w:color w:val="auto"/>
                <w:kern w:val="0"/>
                <w:sz w:val="22"/>
                <w:szCs w:val="22"/>
                <w:lang w:bidi="ar"/>
              </w:rPr>
              <w:t>南京中医药大学</w:t>
            </w:r>
          </w:p>
        </w:tc>
      </w:tr>
      <w:tr w14:paraId="4F6E6EC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2" w:hRule="exact"/>
          <w:jc w:val="center"/>
        </w:trPr>
        <w:tc>
          <w:tcPr>
            <w:tcW w:w="9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86D3CD4">
            <w:pPr>
              <w:widowControl/>
              <w:jc w:val="center"/>
              <w:textAlignment w:val="center"/>
              <w:rPr>
                <w:rFonts w:ascii="华文仿宋" w:hAnsi="华文仿宋" w:eastAsia="华文仿宋" w:cs="华文仿宋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hint="eastAsia" w:ascii="华文仿宋" w:hAnsi="华文仿宋" w:eastAsia="华文仿宋" w:cs="华文仿宋"/>
                <w:color w:val="000000"/>
                <w:kern w:val="0"/>
                <w:sz w:val="22"/>
                <w:szCs w:val="22"/>
                <w:lang w:bidi="ar"/>
              </w:rPr>
              <w:t>9</w:t>
            </w:r>
          </w:p>
        </w:tc>
        <w:tc>
          <w:tcPr>
            <w:tcW w:w="18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F0C7EF8">
            <w:pPr>
              <w:widowControl/>
              <w:jc w:val="center"/>
              <w:textAlignment w:val="center"/>
              <w:rPr>
                <w:rFonts w:ascii="华文仿宋" w:hAnsi="华文仿宋" w:eastAsia="华文仿宋" w:cs="华文仿宋"/>
                <w:color w:val="auto"/>
                <w:sz w:val="22"/>
                <w:szCs w:val="22"/>
              </w:rPr>
            </w:pPr>
            <w:r>
              <w:rPr>
                <w:rFonts w:hint="eastAsia" w:ascii="华文仿宋" w:hAnsi="华文仿宋" w:eastAsia="华文仿宋" w:cs="华文仿宋"/>
                <w:color w:val="auto"/>
                <w:kern w:val="0"/>
                <w:sz w:val="22"/>
                <w:szCs w:val="22"/>
                <w:lang w:bidi="ar"/>
              </w:rPr>
              <w:t>谷巍</w:t>
            </w:r>
          </w:p>
        </w:tc>
        <w:tc>
          <w:tcPr>
            <w:tcW w:w="44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C9273B0">
            <w:pPr>
              <w:widowControl/>
              <w:jc w:val="center"/>
              <w:textAlignment w:val="center"/>
              <w:rPr>
                <w:rFonts w:ascii="华文仿宋" w:hAnsi="华文仿宋" w:eastAsia="华文仿宋" w:cs="华文仿宋"/>
                <w:color w:val="auto"/>
                <w:sz w:val="22"/>
                <w:szCs w:val="22"/>
              </w:rPr>
            </w:pPr>
            <w:r>
              <w:rPr>
                <w:rFonts w:hint="eastAsia" w:ascii="华文仿宋" w:hAnsi="华文仿宋" w:eastAsia="华文仿宋" w:cs="华文仿宋"/>
                <w:color w:val="auto"/>
                <w:kern w:val="0"/>
                <w:sz w:val="22"/>
                <w:szCs w:val="22"/>
                <w:lang w:bidi="ar"/>
              </w:rPr>
              <w:t>南京中医药大学</w:t>
            </w:r>
          </w:p>
        </w:tc>
      </w:tr>
      <w:tr w14:paraId="0753139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2" w:hRule="exact"/>
          <w:jc w:val="center"/>
        </w:trPr>
        <w:tc>
          <w:tcPr>
            <w:tcW w:w="9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12C053F">
            <w:pPr>
              <w:widowControl/>
              <w:jc w:val="center"/>
              <w:textAlignment w:val="center"/>
              <w:rPr>
                <w:rFonts w:ascii="华文仿宋" w:hAnsi="华文仿宋" w:eastAsia="华文仿宋" w:cs="华文仿宋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hint="eastAsia" w:ascii="华文仿宋" w:hAnsi="华文仿宋" w:eastAsia="华文仿宋" w:cs="华文仿宋"/>
                <w:color w:val="000000"/>
                <w:kern w:val="0"/>
                <w:sz w:val="22"/>
                <w:szCs w:val="22"/>
                <w:lang w:bidi="ar"/>
              </w:rPr>
              <w:t>10</w:t>
            </w:r>
          </w:p>
        </w:tc>
        <w:tc>
          <w:tcPr>
            <w:tcW w:w="18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F30C4B9">
            <w:pPr>
              <w:widowControl/>
              <w:jc w:val="center"/>
              <w:textAlignment w:val="center"/>
              <w:rPr>
                <w:rFonts w:ascii="华文仿宋" w:hAnsi="华文仿宋" w:eastAsia="华文仿宋" w:cs="华文仿宋"/>
                <w:color w:val="auto"/>
                <w:sz w:val="22"/>
                <w:szCs w:val="22"/>
              </w:rPr>
            </w:pPr>
            <w:r>
              <w:rPr>
                <w:rFonts w:hint="eastAsia" w:ascii="华文仿宋" w:hAnsi="华文仿宋" w:eastAsia="华文仿宋" w:cs="华文仿宋"/>
                <w:color w:val="auto"/>
                <w:kern w:val="0"/>
                <w:sz w:val="22"/>
                <w:szCs w:val="22"/>
                <w:lang w:bidi="ar"/>
              </w:rPr>
              <w:t>郭盛</w:t>
            </w:r>
          </w:p>
        </w:tc>
        <w:tc>
          <w:tcPr>
            <w:tcW w:w="44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C41F0C6">
            <w:pPr>
              <w:widowControl/>
              <w:jc w:val="center"/>
              <w:textAlignment w:val="center"/>
              <w:rPr>
                <w:rFonts w:ascii="华文仿宋" w:hAnsi="华文仿宋" w:eastAsia="华文仿宋" w:cs="华文仿宋"/>
                <w:color w:val="auto"/>
                <w:sz w:val="22"/>
                <w:szCs w:val="22"/>
              </w:rPr>
            </w:pPr>
            <w:r>
              <w:rPr>
                <w:rFonts w:hint="eastAsia" w:ascii="华文仿宋" w:hAnsi="华文仿宋" w:eastAsia="华文仿宋" w:cs="华文仿宋"/>
                <w:color w:val="auto"/>
                <w:kern w:val="0"/>
                <w:sz w:val="22"/>
                <w:szCs w:val="22"/>
                <w:lang w:bidi="ar"/>
              </w:rPr>
              <w:t>南京中医药大学</w:t>
            </w:r>
          </w:p>
        </w:tc>
      </w:tr>
      <w:tr w14:paraId="339EC9E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2" w:hRule="exact"/>
          <w:jc w:val="center"/>
        </w:trPr>
        <w:tc>
          <w:tcPr>
            <w:tcW w:w="9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3429BAC">
            <w:pPr>
              <w:widowControl/>
              <w:jc w:val="center"/>
              <w:textAlignment w:val="center"/>
              <w:rPr>
                <w:rFonts w:ascii="华文仿宋" w:hAnsi="华文仿宋" w:eastAsia="华文仿宋" w:cs="华文仿宋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hint="eastAsia" w:ascii="华文仿宋" w:hAnsi="华文仿宋" w:eastAsia="华文仿宋" w:cs="华文仿宋"/>
                <w:color w:val="000000"/>
                <w:kern w:val="0"/>
                <w:sz w:val="22"/>
                <w:szCs w:val="22"/>
                <w:lang w:bidi="ar"/>
              </w:rPr>
              <w:t>11</w:t>
            </w:r>
          </w:p>
        </w:tc>
        <w:tc>
          <w:tcPr>
            <w:tcW w:w="18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41DD031">
            <w:pPr>
              <w:widowControl/>
              <w:jc w:val="center"/>
              <w:textAlignment w:val="center"/>
              <w:rPr>
                <w:rFonts w:ascii="华文仿宋" w:hAnsi="华文仿宋" w:eastAsia="华文仿宋" w:cs="华文仿宋"/>
                <w:color w:val="auto"/>
                <w:sz w:val="22"/>
                <w:szCs w:val="22"/>
              </w:rPr>
            </w:pPr>
            <w:r>
              <w:rPr>
                <w:rFonts w:hint="eastAsia" w:ascii="华文仿宋" w:hAnsi="华文仿宋" w:eastAsia="华文仿宋" w:cs="华文仿宋"/>
                <w:color w:val="auto"/>
                <w:kern w:val="0"/>
                <w:sz w:val="22"/>
                <w:szCs w:val="22"/>
                <w:lang w:bidi="ar"/>
              </w:rPr>
              <w:t>唐晓清</w:t>
            </w:r>
          </w:p>
        </w:tc>
        <w:tc>
          <w:tcPr>
            <w:tcW w:w="44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9C1D4CB">
            <w:pPr>
              <w:widowControl/>
              <w:jc w:val="center"/>
              <w:textAlignment w:val="center"/>
              <w:rPr>
                <w:rFonts w:ascii="华文仿宋" w:hAnsi="华文仿宋" w:eastAsia="华文仿宋" w:cs="华文仿宋"/>
                <w:color w:val="auto"/>
                <w:sz w:val="22"/>
                <w:szCs w:val="22"/>
              </w:rPr>
            </w:pPr>
            <w:r>
              <w:rPr>
                <w:rFonts w:hint="eastAsia" w:ascii="华文仿宋" w:hAnsi="华文仿宋" w:eastAsia="华文仿宋" w:cs="华文仿宋"/>
                <w:color w:val="auto"/>
                <w:kern w:val="0"/>
                <w:sz w:val="22"/>
                <w:szCs w:val="22"/>
                <w:lang w:bidi="ar"/>
              </w:rPr>
              <w:t>南京农业大学</w:t>
            </w:r>
          </w:p>
        </w:tc>
      </w:tr>
      <w:tr w14:paraId="25A54B6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2" w:hRule="exact"/>
          <w:jc w:val="center"/>
        </w:trPr>
        <w:tc>
          <w:tcPr>
            <w:tcW w:w="9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32D7BF">
            <w:pPr>
              <w:widowControl/>
              <w:jc w:val="center"/>
              <w:textAlignment w:val="center"/>
              <w:rPr>
                <w:rFonts w:ascii="华文仿宋" w:hAnsi="华文仿宋" w:eastAsia="华文仿宋" w:cs="华文仿宋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hint="eastAsia" w:ascii="华文仿宋" w:hAnsi="华文仿宋" w:eastAsia="华文仿宋" w:cs="华文仿宋"/>
                <w:color w:val="000000"/>
                <w:kern w:val="0"/>
                <w:sz w:val="22"/>
                <w:szCs w:val="22"/>
                <w:lang w:bidi="ar"/>
              </w:rPr>
              <w:t>12</w:t>
            </w:r>
          </w:p>
        </w:tc>
        <w:tc>
          <w:tcPr>
            <w:tcW w:w="18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74DE9A">
            <w:pPr>
              <w:widowControl/>
              <w:jc w:val="center"/>
              <w:textAlignment w:val="center"/>
              <w:rPr>
                <w:rFonts w:ascii="华文仿宋" w:hAnsi="华文仿宋" w:eastAsia="华文仿宋" w:cs="华文仿宋"/>
                <w:color w:val="auto"/>
                <w:sz w:val="22"/>
                <w:szCs w:val="22"/>
              </w:rPr>
            </w:pPr>
            <w:r>
              <w:rPr>
                <w:rFonts w:hint="eastAsia" w:ascii="华文仿宋" w:hAnsi="华文仿宋" w:eastAsia="华文仿宋" w:cs="华文仿宋"/>
                <w:color w:val="auto"/>
                <w:kern w:val="0"/>
                <w:sz w:val="22"/>
                <w:szCs w:val="22"/>
                <w:lang w:bidi="ar"/>
              </w:rPr>
              <w:t>向增旭</w:t>
            </w:r>
          </w:p>
        </w:tc>
        <w:tc>
          <w:tcPr>
            <w:tcW w:w="44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983A240">
            <w:pPr>
              <w:widowControl/>
              <w:jc w:val="center"/>
              <w:textAlignment w:val="center"/>
              <w:rPr>
                <w:rFonts w:ascii="华文仿宋" w:hAnsi="华文仿宋" w:eastAsia="华文仿宋" w:cs="华文仿宋"/>
                <w:color w:val="auto"/>
                <w:sz w:val="22"/>
                <w:szCs w:val="22"/>
              </w:rPr>
            </w:pPr>
            <w:r>
              <w:rPr>
                <w:rFonts w:hint="eastAsia" w:ascii="华文仿宋" w:hAnsi="华文仿宋" w:eastAsia="华文仿宋" w:cs="华文仿宋"/>
                <w:color w:val="auto"/>
                <w:kern w:val="0"/>
                <w:sz w:val="22"/>
                <w:szCs w:val="22"/>
                <w:lang w:bidi="ar"/>
              </w:rPr>
              <w:t>南京农业大学</w:t>
            </w:r>
          </w:p>
        </w:tc>
      </w:tr>
      <w:tr w14:paraId="7490CE3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2" w:hRule="exact"/>
          <w:jc w:val="center"/>
        </w:trPr>
        <w:tc>
          <w:tcPr>
            <w:tcW w:w="9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C1BC65">
            <w:pPr>
              <w:widowControl/>
              <w:jc w:val="center"/>
              <w:textAlignment w:val="center"/>
              <w:rPr>
                <w:rFonts w:ascii="华文仿宋" w:hAnsi="华文仿宋" w:eastAsia="华文仿宋" w:cs="华文仿宋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hint="eastAsia" w:ascii="华文仿宋" w:hAnsi="华文仿宋" w:eastAsia="华文仿宋" w:cs="华文仿宋"/>
                <w:color w:val="000000"/>
                <w:kern w:val="0"/>
                <w:sz w:val="22"/>
                <w:szCs w:val="22"/>
                <w:lang w:bidi="ar"/>
              </w:rPr>
              <w:t>13</w:t>
            </w:r>
          </w:p>
        </w:tc>
        <w:tc>
          <w:tcPr>
            <w:tcW w:w="18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2E17893">
            <w:pPr>
              <w:widowControl/>
              <w:jc w:val="center"/>
              <w:textAlignment w:val="center"/>
              <w:rPr>
                <w:rFonts w:ascii="华文仿宋" w:hAnsi="华文仿宋" w:eastAsia="华文仿宋" w:cs="华文仿宋"/>
                <w:color w:val="auto"/>
                <w:sz w:val="22"/>
                <w:szCs w:val="22"/>
              </w:rPr>
            </w:pPr>
            <w:r>
              <w:rPr>
                <w:rFonts w:hint="eastAsia" w:ascii="华文仿宋" w:hAnsi="华文仿宋" w:eastAsia="华文仿宋" w:cs="华文仿宋"/>
                <w:color w:val="auto"/>
                <w:kern w:val="0"/>
                <w:sz w:val="22"/>
                <w:szCs w:val="22"/>
                <w:lang w:bidi="ar"/>
              </w:rPr>
              <w:t>李勇军</w:t>
            </w:r>
          </w:p>
        </w:tc>
        <w:tc>
          <w:tcPr>
            <w:tcW w:w="44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4CC6A20">
            <w:pPr>
              <w:widowControl/>
              <w:jc w:val="center"/>
              <w:textAlignment w:val="center"/>
              <w:rPr>
                <w:rFonts w:ascii="华文仿宋" w:hAnsi="华文仿宋" w:eastAsia="华文仿宋" w:cs="华文仿宋"/>
                <w:color w:val="auto"/>
                <w:sz w:val="22"/>
                <w:szCs w:val="22"/>
              </w:rPr>
            </w:pPr>
            <w:r>
              <w:rPr>
                <w:rFonts w:hint="eastAsia" w:ascii="华文仿宋" w:hAnsi="华文仿宋" w:eastAsia="华文仿宋" w:cs="华文仿宋"/>
                <w:color w:val="auto"/>
                <w:kern w:val="0"/>
                <w:sz w:val="22"/>
                <w:szCs w:val="22"/>
                <w:lang w:bidi="ar"/>
              </w:rPr>
              <w:t>江苏农牧科技职业学院</w:t>
            </w:r>
          </w:p>
        </w:tc>
      </w:tr>
      <w:tr w14:paraId="466D762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2" w:hRule="exact"/>
          <w:jc w:val="center"/>
        </w:trPr>
        <w:tc>
          <w:tcPr>
            <w:tcW w:w="9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920B22">
            <w:pPr>
              <w:widowControl/>
              <w:jc w:val="center"/>
              <w:textAlignment w:val="center"/>
              <w:rPr>
                <w:rFonts w:ascii="华文仿宋" w:hAnsi="华文仿宋" w:eastAsia="华文仿宋" w:cs="华文仿宋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hint="eastAsia" w:ascii="华文仿宋" w:hAnsi="华文仿宋" w:eastAsia="华文仿宋" w:cs="华文仿宋"/>
                <w:color w:val="000000"/>
                <w:kern w:val="0"/>
                <w:sz w:val="22"/>
                <w:szCs w:val="22"/>
                <w:lang w:bidi="ar"/>
              </w:rPr>
              <w:t>14</w:t>
            </w:r>
          </w:p>
        </w:tc>
        <w:tc>
          <w:tcPr>
            <w:tcW w:w="18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2462C1">
            <w:pPr>
              <w:widowControl/>
              <w:jc w:val="center"/>
              <w:textAlignment w:val="center"/>
              <w:rPr>
                <w:rFonts w:ascii="华文仿宋" w:hAnsi="华文仿宋" w:eastAsia="华文仿宋" w:cs="华文仿宋"/>
                <w:color w:val="auto"/>
                <w:sz w:val="22"/>
                <w:szCs w:val="22"/>
              </w:rPr>
            </w:pPr>
            <w:r>
              <w:rPr>
                <w:rFonts w:hint="eastAsia" w:ascii="华文仿宋" w:hAnsi="华文仿宋" w:eastAsia="华文仿宋" w:cs="华文仿宋"/>
                <w:color w:val="auto"/>
                <w:kern w:val="0"/>
                <w:sz w:val="22"/>
                <w:szCs w:val="22"/>
                <w:lang w:bidi="ar"/>
              </w:rPr>
              <w:t>高大响</w:t>
            </w:r>
          </w:p>
        </w:tc>
        <w:tc>
          <w:tcPr>
            <w:tcW w:w="44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1DC4913">
            <w:pPr>
              <w:widowControl/>
              <w:jc w:val="center"/>
              <w:textAlignment w:val="center"/>
              <w:rPr>
                <w:rFonts w:ascii="华文仿宋" w:hAnsi="华文仿宋" w:eastAsia="华文仿宋" w:cs="华文仿宋"/>
                <w:color w:val="auto"/>
                <w:sz w:val="22"/>
                <w:szCs w:val="22"/>
              </w:rPr>
            </w:pPr>
            <w:r>
              <w:rPr>
                <w:rFonts w:hint="eastAsia" w:ascii="华文仿宋" w:hAnsi="华文仿宋" w:eastAsia="华文仿宋" w:cs="华文仿宋"/>
                <w:color w:val="auto"/>
                <w:kern w:val="0"/>
                <w:sz w:val="22"/>
                <w:szCs w:val="22"/>
                <w:lang w:bidi="ar"/>
              </w:rPr>
              <w:t>江苏农林职业技术学院管理中心</w:t>
            </w:r>
          </w:p>
        </w:tc>
      </w:tr>
      <w:tr w14:paraId="2D11516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2" w:hRule="exact"/>
          <w:jc w:val="center"/>
        </w:trPr>
        <w:tc>
          <w:tcPr>
            <w:tcW w:w="9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820A1D2">
            <w:pPr>
              <w:widowControl/>
              <w:jc w:val="center"/>
              <w:textAlignment w:val="center"/>
              <w:rPr>
                <w:rFonts w:ascii="华文仿宋" w:hAnsi="华文仿宋" w:eastAsia="华文仿宋" w:cs="华文仿宋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hint="eastAsia" w:ascii="华文仿宋" w:hAnsi="华文仿宋" w:eastAsia="华文仿宋" w:cs="华文仿宋"/>
                <w:color w:val="000000"/>
                <w:kern w:val="0"/>
                <w:sz w:val="22"/>
                <w:szCs w:val="22"/>
                <w:lang w:bidi="ar"/>
              </w:rPr>
              <w:t>15</w:t>
            </w:r>
          </w:p>
        </w:tc>
        <w:tc>
          <w:tcPr>
            <w:tcW w:w="18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83EFB0">
            <w:pPr>
              <w:widowControl/>
              <w:jc w:val="center"/>
              <w:textAlignment w:val="center"/>
              <w:rPr>
                <w:rFonts w:ascii="华文仿宋" w:hAnsi="华文仿宋" w:eastAsia="华文仿宋" w:cs="华文仿宋"/>
                <w:color w:val="auto"/>
                <w:sz w:val="22"/>
                <w:szCs w:val="22"/>
              </w:rPr>
            </w:pPr>
            <w:r>
              <w:rPr>
                <w:rFonts w:hint="eastAsia" w:ascii="华文仿宋" w:hAnsi="华文仿宋" w:eastAsia="华文仿宋" w:cs="华文仿宋"/>
                <w:color w:val="auto"/>
                <w:kern w:val="0"/>
                <w:sz w:val="22"/>
                <w:szCs w:val="22"/>
                <w:lang w:bidi="ar"/>
              </w:rPr>
              <w:t>陈雨</w:t>
            </w:r>
          </w:p>
        </w:tc>
        <w:tc>
          <w:tcPr>
            <w:tcW w:w="44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DFE1F53">
            <w:pPr>
              <w:widowControl/>
              <w:jc w:val="center"/>
              <w:textAlignment w:val="center"/>
              <w:rPr>
                <w:rFonts w:ascii="华文仿宋" w:hAnsi="华文仿宋" w:eastAsia="华文仿宋" w:cs="华文仿宋"/>
                <w:color w:val="auto"/>
                <w:sz w:val="22"/>
                <w:szCs w:val="22"/>
              </w:rPr>
            </w:pPr>
            <w:r>
              <w:rPr>
                <w:rFonts w:hint="eastAsia" w:ascii="华文仿宋" w:hAnsi="华文仿宋" w:eastAsia="华文仿宋" w:cs="华文仿宋"/>
                <w:color w:val="auto"/>
                <w:kern w:val="0"/>
                <w:sz w:val="22"/>
                <w:szCs w:val="22"/>
                <w:lang w:bidi="ar"/>
              </w:rPr>
              <w:t>江苏省中国科学院植物研究所</w:t>
            </w:r>
          </w:p>
        </w:tc>
      </w:tr>
      <w:tr w14:paraId="5B1CB87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2" w:hRule="exact"/>
          <w:jc w:val="center"/>
        </w:trPr>
        <w:tc>
          <w:tcPr>
            <w:tcW w:w="9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D50DABC">
            <w:pPr>
              <w:widowControl/>
              <w:jc w:val="center"/>
              <w:textAlignment w:val="center"/>
              <w:rPr>
                <w:rFonts w:ascii="华文仿宋" w:hAnsi="华文仿宋" w:eastAsia="华文仿宋" w:cs="华文仿宋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hint="eastAsia" w:ascii="华文仿宋" w:hAnsi="华文仿宋" w:eastAsia="华文仿宋" w:cs="华文仿宋"/>
                <w:color w:val="000000"/>
                <w:kern w:val="0"/>
                <w:sz w:val="22"/>
                <w:szCs w:val="22"/>
                <w:lang w:bidi="ar"/>
              </w:rPr>
              <w:t>16</w:t>
            </w:r>
          </w:p>
        </w:tc>
        <w:tc>
          <w:tcPr>
            <w:tcW w:w="18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3A043A9">
            <w:pPr>
              <w:widowControl/>
              <w:jc w:val="center"/>
              <w:textAlignment w:val="center"/>
              <w:rPr>
                <w:rFonts w:ascii="华文仿宋" w:hAnsi="华文仿宋" w:eastAsia="华文仿宋" w:cs="华文仿宋"/>
                <w:color w:val="auto"/>
                <w:sz w:val="22"/>
                <w:szCs w:val="22"/>
              </w:rPr>
            </w:pPr>
            <w:r>
              <w:rPr>
                <w:rFonts w:hint="eastAsia" w:ascii="华文仿宋" w:hAnsi="华文仿宋" w:eastAsia="华文仿宋" w:cs="华文仿宋"/>
                <w:color w:val="auto"/>
                <w:kern w:val="0"/>
                <w:sz w:val="22"/>
                <w:szCs w:val="22"/>
                <w:lang w:bidi="ar"/>
              </w:rPr>
              <w:t>汪仁</w:t>
            </w:r>
          </w:p>
        </w:tc>
        <w:tc>
          <w:tcPr>
            <w:tcW w:w="44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128E1DA">
            <w:pPr>
              <w:widowControl/>
              <w:jc w:val="center"/>
              <w:textAlignment w:val="center"/>
              <w:rPr>
                <w:rFonts w:ascii="华文仿宋" w:hAnsi="华文仿宋" w:eastAsia="华文仿宋" w:cs="华文仿宋"/>
                <w:color w:val="auto"/>
                <w:sz w:val="22"/>
                <w:szCs w:val="22"/>
              </w:rPr>
            </w:pPr>
            <w:r>
              <w:rPr>
                <w:rFonts w:hint="eastAsia" w:ascii="华文仿宋" w:hAnsi="华文仿宋" w:eastAsia="华文仿宋" w:cs="华文仿宋"/>
                <w:color w:val="auto"/>
                <w:kern w:val="0"/>
                <w:sz w:val="22"/>
                <w:szCs w:val="22"/>
                <w:lang w:bidi="ar"/>
              </w:rPr>
              <w:t>江苏省中国科学院植物研究所</w:t>
            </w:r>
          </w:p>
        </w:tc>
      </w:tr>
      <w:tr w14:paraId="4EBDF2A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2" w:hRule="exact"/>
          <w:jc w:val="center"/>
        </w:trPr>
        <w:tc>
          <w:tcPr>
            <w:tcW w:w="9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6AF828">
            <w:pPr>
              <w:widowControl/>
              <w:jc w:val="center"/>
              <w:textAlignment w:val="center"/>
              <w:rPr>
                <w:rFonts w:ascii="华文仿宋" w:hAnsi="华文仿宋" w:eastAsia="华文仿宋" w:cs="华文仿宋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hint="eastAsia" w:ascii="华文仿宋" w:hAnsi="华文仿宋" w:eastAsia="华文仿宋" w:cs="华文仿宋"/>
                <w:color w:val="000000"/>
                <w:kern w:val="0"/>
                <w:sz w:val="22"/>
                <w:szCs w:val="22"/>
                <w:lang w:bidi="ar"/>
              </w:rPr>
              <w:t>17</w:t>
            </w:r>
          </w:p>
        </w:tc>
        <w:tc>
          <w:tcPr>
            <w:tcW w:w="18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1A10233">
            <w:pPr>
              <w:widowControl/>
              <w:jc w:val="center"/>
              <w:textAlignment w:val="center"/>
              <w:rPr>
                <w:rFonts w:ascii="华文仿宋" w:hAnsi="华文仿宋" w:eastAsia="华文仿宋" w:cs="华文仿宋"/>
                <w:color w:val="auto"/>
                <w:sz w:val="22"/>
                <w:szCs w:val="22"/>
              </w:rPr>
            </w:pPr>
            <w:r>
              <w:rPr>
                <w:rFonts w:hint="eastAsia" w:ascii="华文仿宋" w:hAnsi="华文仿宋" w:eastAsia="华文仿宋" w:cs="华文仿宋"/>
                <w:color w:val="auto"/>
                <w:kern w:val="0"/>
                <w:sz w:val="22"/>
                <w:szCs w:val="22"/>
                <w:lang w:bidi="ar"/>
              </w:rPr>
              <w:t>梁呈元</w:t>
            </w:r>
          </w:p>
        </w:tc>
        <w:tc>
          <w:tcPr>
            <w:tcW w:w="44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1A35B6">
            <w:pPr>
              <w:widowControl/>
              <w:jc w:val="center"/>
              <w:textAlignment w:val="center"/>
              <w:rPr>
                <w:rFonts w:ascii="华文仿宋" w:hAnsi="华文仿宋" w:eastAsia="华文仿宋" w:cs="华文仿宋"/>
                <w:color w:val="auto"/>
                <w:sz w:val="22"/>
                <w:szCs w:val="22"/>
              </w:rPr>
            </w:pPr>
            <w:r>
              <w:rPr>
                <w:rFonts w:hint="eastAsia" w:ascii="华文仿宋" w:hAnsi="华文仿宋" w:eastAsia="华文仿宋" w:cs="华文仿宋"/>
                <w:color w:val="auto"/>
                <w:kern w:val="0"/>
                <w:sz w:val="22"/>
                <w:szCs w:val="22"/>
                <w:lang w:bidi="ar"/>
              </w:rPr>
              <w:t>江苏省中国科学院植物研究所</w:t>
            </w:r>
          </w:p>
        </w:tc>
      </w:tr>
      <w:tr w14:paraId="46338E5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2" w:hRule="exact"/>
          <w:jc w:val="center"/>
        </w:trPr>
        <w:tc>
          <w:tcPr>
            <w:tcW w:w="9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D64C9B9">
            <w:pPr>
              <w:widowControl/>
              <w:jc w:val="center"/>
              <w:textAlignment w:val="center"/>
              <w:rPr>
                <w:rFonts w:ascii="华文仿宋" w:hAnsi="华文仿宋" w:eastAsia="华文仿宋" w:cs="华文仿宋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hint="eastAsia" w:ascii="华文仿宋" w:hAnsi="华文仿宋" w:eastAsia="华文仿宋" w:cs="华文仿宋"/>
                <w:color w:val="000000"/>
                <w:kern w:val="0"/>
                <w:sz w:val="22"/>
                <w:szCs w:val="22"/>
                <w:lang w:bidi="ar"/>
              </w:rPr>
              <w:t>18</w:t>
            </w:r>
          </w:p>
        </w:tc>
        <w:tc>
          <w:tcPr>
            <w:tcW w:w="18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D7A7D2E">
            <w:pPr>
              <w:widowControl/>
              <w:jc w:val="center"/>
              <w:textAlignment w:val="center"/>
              <w:rPr>
                <w:rFonts w:ascii="华文仿宋" w:hAnsi="华文仿宋" w:eastAsia="华文仿宋" w:cs="华文仿宋"/>
                <w:color w:val="auto"/>
                <w:sz w:val="22"/>
                <w:szCs w:val="22"/>
              </w:rPr>
            </w:pPr>
            <w:r>
              <w:rPr>
                <w:rFonts w:hint="eastAsia" w:ascii="华文仿宋" w:hAnsi="华文仿宋" w:eastAsia="华文仿宋" w:cs="华文仿宋"/>
                <w:color w:val="auto"/>
                <w:kern w:val="0"/>
                <w:sz w:val="22"/>
                <w:szCs w:val="22"/>
                <w:lang w:bidi="ar"/>
              </w:rPr>
              <w:t>倪倩</w:t>
            </w:r>
          </w:p>
        </w:tc>
        <w:tc>
          <w:tcPr>
            <w:tcW w:w="44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3DB8BC">
            <w:pPr>
              <w:widowControl/>
              <w:jc w:val="center"/>
              <w:textAlignment w:val="center"/>
              <w:rPr>
                <w:rFonts w:ascii="华文仿宋" w:hAnsi="华文仿宋" w:eastAsia="华文仿宋" w:cs="华文仿宋"/>
                <w:color w:val="auto"/>
                <w:sz w:val="22"/>
                <w:szCs w:val="22"/>
              </w:rPr>
            </w:pPr>
            <w:r>
              <w:rPr>
                <w:rFonts w:hint="eastAsia" w:ascii="华文仿宋" w:hAnsi="华文仿宋" w:eastAsia="华文仿宋" w:cs="华文仿宋"/>
                <w:color w:val="auto"/>
                <w:kern w:val="0"/>
                <w:sz w:val="22"/>
                <w:szCs w:val="22"/>
                <w:lang w:bidi="ar"/>
              </w:rPr>
              <w:t>江苏省食品药品监督检验研究院</w:t>
            </w:r>
          </w:p>
        </w:tc>
      </w:tr>
      <w:tr w14:paraId="60A9854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2" w:hRule="exact"/>
          <w:jc w:val="center"/>
        </w:trPr>
        <w:tc>
          <w:tcPr>
            <w:tcW w:w="9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4C0E65A">
            <w:pPr>
              <w:widowControl/>
              <w:jc w:val="center"/>
              <w:textAlignment w:val="center"/>
              <w:rPr>
                <w:rFonts w:ascii="华文仿宋" w:hAnsi="华文仿宋" w:eastAsia="华文仿宋" w:cs="华文仿宋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hint="eastAsia" w:ascii="华文仿宋" w:hAnsi="华文仿宋" w:eastAsia="华文仿宋" w:cs="华文仿宋"/>
                <w:color w:val="000000"/>
                <w:kern w:val="0"/>
                <w:sz w:val="22"/>
                <w:szCs w:val="22"/>
                <w:lang w:bidi="ar"/>
              </w:rPr>
              <w:t>19</w:t>
            </w:r>
          </w:p>
        </w:tc>
        <w:tc>
          <w:tcPr>
            <w:tcW w:w="18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31CF305">
            <w:pPr>
              <w:widowControl/>
              <w:jc w:val="center"/>
              <w:textAlignment w:val="center"/>
              <w:rPr>
                <w:rFonts w:ascii="华文仿宋" w:hAnsi="华文仿宋" w:eastAsia="华文仿宋" w:cs="华文仿宋"/>
                <w:color w:val="auto"/>
                <w:sz w:val="22"/>
                <w:szCs w:val="22"/>
              </w:rPr>
            </w:pPr>
            <w:r>
              <w:rPr>
                <w:rFonts w:hint="eastAsia" w:ascii="华文仿宋" w:hAnsi="华文仿宋" w:eastAsia="华文仿宋" w:cs="华文仿宋"/>
                <w:color w:val="auto"/>
                <w:kern w:val="0"/>
                <w:sz w:val="22"/>
                <w:szCs w:val="22"/>
                <w:lang w:bidi="ar"/>
              </w:rPr>
              <w:t>张妤琳</w:t>
            </w:r>
          </w:p>
        </w:tc>
        <w:tc>
          <w:tcPr>
            <w:tcW w:w="44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1125B0">
            <w:pPr>
              <w:widowControl/>
              <w:jc w:val="center"/>
              <w:textAlignment w:val="center"/>
              <w:rPr>
                <w:rFonts w:ascii="华文仿宋" w:hAnsi="华文仿宋" w:eastAsia="华文仿宋" w:cs="华文仿宋"/>
                <w:color w:val="auto"/>
                <w:sz w:val="22"/>
                <w:szCs w:val="22"/>
              </w:rPr>
            </w:pPr>
            <w:r>
              <w:rPr>
                <w:rFonts w:hint="eastAsia" w:ascii="华文仿宋" w:hAnsi="华文仿宋" w:eastAsia="华文仿宋" w:cs="华文仿宋"/>
                <w:color w:val="auto"/>
                <w:kern w:val="0"/>
                <w:sz w:val="22"/>
                <w:szCs w:val="22"/>
                <w:lang w:bidi="ar"/>
              </w:rPr>
              <w:t>江苏省食品药品监督检验研究院</w:t>
            </w:r>
          </w:p>
        </w:tc>
      </w:tr>
      <w:tr w14:paraId="42E01AE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2" w:hRule="exact"/>
          <w:jc w:val="center"/>
        </w:trPr>
        <w:tc>
          <w:tcPr>
            <w:tcW w:w="9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AF3507A">
            <w:pPr>
              <w:widowControl/>
              <w:jc w:val="center"/>
              <w:textAlignment w:val="center"/>
              <w:rPr>
                <w:rFonts w:ascii="华文仿宋" w:hAnsi="华文仿宋" w:eastAsia="华文仿宋" w:cs="华文仿宋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hint="eastAsia" w:ascii="华文仿宋" w:hAnsi="华文仿宋" w:eastAsia="华文仿宋" w:cs="华文仿宋"/>
                <w:color w:val="000000"/>
                <w:kern w:val="0"/>
                <w:sz w:val="22"/>
                <w:szCs w:val="22"/>
                <w:lang w:bidi="ar"/>
              </w:rPr>
              <w:t>20</w:t>
            </w:r>
          </w:p>
        </w:tc>
        <w:tc>
          <w:tcPr>
            <w:tcW w:w="18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3F1887">
            <w:pPr>
              <w:widowControl/>
              <w:jc w:val="center"/>
              <w:textAlignment w:val="center"/>
              <w:rPr>
                <w:rFonts w:ascii="华文仿宋" w:hAnsi="华文仿宋" w:eastAsia="华文仿宋" w:cs="华文仿宋"/>
                <w:color w:val="auto"/>
                <w:sz w:val="22"/>
                <w:szCs w:val="22"/>
              </w:rPr>
            </w:pPr>
            <w:r>
              <w:rPr>
                <w:rFonts w:hint="eastAsia" w:ascii="华文仿宋" w:hAnsi="华文仿宋" w:eastAsia="华文仿宋" w:cs="华文仿宋"/>
                <w:color w:val="auto"/>
                <w:kern w:val="0"/>
                <w:sz w:val="22"/>
                <w:szCs w:val="22"/>
                <w:lang w:bidi="ar"/>
              </w:rPr>
              <w:t>王立新</w:t>
            </w:r>
          </w:p>
        </w:tc>
        <w:tc>
          <w:tcPr>
            <w:tcW w:w="44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F8DE6F9">
            <w:pPr>
              <w:widowControl/>
              <w:jc w:val="center"/>
              <w:textAlignment w:val="center"/>
              <w:rPr>
                <w:rFonts w:ascii="华文仿宋" w:hAnsi="华文仿宋" w:eastAsia="华文仿宋" w:cs="华文仿宋"/>
                <w:color w:val="auto"/>
                <w:sz w:val="22"/>
                <w:szCs w:val="22"/>
              </w:rPr>
            </w:pPr>
            <w:r>
              <w:rPr>
                <w:rFonts w:hint="eastAsia" w:ascii="华文仿宋" w:hAnsi="华文仿宋" w:eastAsia="华文仿宋" w:cs="华文仿宋"/>
                <w:color w:val="auto"/>
                <w:kern w:val="0"/>
                <w:sz w:val="22"/>
                <w:szCs w:val="22"/>
                <w:lang w:bidi="ar"/>
              </w:rPr>
              <w:t>江苏省药品监督管理局审核查验中心</w:t>
            </w:r>
          </w:p>
        </w:tc>
      </w:tr>
      <w:tr w14:paraId="3ABFCA4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2" w:hRule="exact"/>
          <w:jc w:val="center"/>
        </w:trPr>
        <w:tc>
          <w:tcPr>
            <w:tcW w:w="9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4A6D2C">
            <w:pPr>
              <w:widowControl/>
              <w:jc w:val="center"/>
              <w:textAlignment w:val="center"/>
              <w:rPr>
                <w:rFonts w:ascii="华文仿宋" w:hAnsi="华文仿宋" w:eastAsia="华文仿宋" w:cs="华文仿宋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hint="eastAsia" w:ascii="华文仿宋" w:hAnsi="华文仿宋" w:eastAsia="华文仿宋" w:cs="华文仿宋"/>
                <w:color w:val="000000"/>
                <w:kern w:val="0"/>
                <w:sz w:val="22"/>
                <w:szCs w:val="22"/>
                <w:lang w:bidi="ar"/>
              </w:rPr>
              <w:t>21</w:t>
            </w:r>
          </w:p>
        </w:tc>
        <w:tc>
          <w:tcPr>
            <w:tcW w:w="18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CEF656">
            <w:pPr>
              <w:widowControl/>
              <w:jc w:val="center"/>
              <w:textAlignment w:val="center"/>
              <w:rPr>
                <w:rFonts w:ascii="华文仿宋" w:hAnsi="华文仿宋" w:eastAsia="华文仿宋" w:cs="华文仿宋"/>
                <w:color w:val="auto"/>
                <w:sz w:val="22"/>
                <w:szCs w:val="22"/>
              </w:rPr>
            </w:pPr>
            <w:r>
              <w:rPr>
                <w:rFonts w:hint="eastAsia" w:ascii="华文仿宋" w:hAnsi="华文仿宋" w:eastAsia="华文仿宋" w:cs="华文仿宋"/>
                <w:color w:val="auto"/>
                <w:kern w:val="0"/>
                <w:sz w:val="22"/>
                <w:szCs w:val="22"/>
                <w:lang w:bidi="ar"/>
              </w:rPr>
              <w:t>钱生稳</w:t>
            </w:r>
          </w:p>
        </w:tc>
        <w:tc>
          <w:tcPr>
            <w:tcW w:w="44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B4973B">
            <w:pPr>
              <w:widowControl/>
              <w:jc w:val="center"/>
              <w:textAlignment w:val="center"/>
              <w:rPr>
                <w:rFonts w:ascii="华文仿宋" w:hAnsi="华文仿宋" w:eastAsia="华文仿宋" w:cs="华文仿宋"/>
                <w:color w:val="auto"/>
                <w:sz w:val="22"/>
                <w:szCs w:val="22"/>
              </w:rPr>
            </w:pPr>
            <w:r>
              <w:rPr>
                <w:rFonts w:hint="eastAsia" w:ascii="华文仿宋" w:hAnsi="华文仿宋" w:eastAsia="华文仿宋" w:cs="华文仿宋"/>
                <w:color w:val="auto"/>
                <w:kern w:val="0"/>
                <w:sz w:val="22"/>
                <w:szCs w:val="22"/>
                <w:lang w:bidi="ar"/>
              </w:rPr>
              <w:t>江苏省药品监督管理局审核查验中心</w:t>
            </w:r>
          </w:p>
        </w:tc>
      </w:tr>
    </w:tbl>
    <w:p w14:paraId="740D885D">
      <w:pPr>
        <w:rPr>
          <w:rFonts w:ascii="Times New Roman" w:hAnsi="Times New Roman" w:eastAsia="方正仿宋_GBK" w:cs="Times New Roman"/>
          <w:sz w:val="32"/>
          <w:szCs w:val="32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_GBK">
    <w:altName w:val="微软雅黑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方正仿宋_GBK">
    <w:altName w:val="微软雅黑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华文仿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mNmZDdmMTgwOTg2OTZhMjdlODIwODcxMDk5OTQwNzgifQ=="/>
  </w:docVars>
  <w:rsids>
    <w:rsidRoot w:val="6EA153F1"/>
    <w:rsid w:val="000D49B0"/>
    <w:rsid w:val="001478E9"/>
    <w:rsid w:val="003E2EEB"/>
    <w:rsid w:val="005C1F12"/>
    <w:rsid w:val="007D0F45"/>
    <w:rsid w:val="00EC3114"/>
    <w:rsid w:val="02F403E5"/>
    <w:rsid w:val="0A241A31"/>
    <w:rsid w:val="0DE32E06"/>
    <w:rsid w:val="163807CB"/>
    <w:rsid w:val="1D4302B4"/>
    <w:rsid w:val="211C60E8"/>
    <w:rsid w:val="25B50010"/>
    <w:rsid w:val="2A6E3EBC"/>
    <w:rsid w:val="2FE72392"/>
    <w:rsid w:val="33243A26"/>
    <w:rsid w:val="3F7C315D"/>
    <w:rsid w:val="46293D83"/>
    <w:rsid w:val="5E5328B4"/>
    <w:rsid w:val="62D3107E"/>
    <w:rsid w:val="6C2C7F47"/>
    <w:rsid w:val="6EA153F1"/>
    <w:rsid w:val="754B217F"/>
    <w:rsid w:val="760342F6"/>
    <w:rsid w:val="77C60906"/>
    <w:rsid w:val="7B8F3E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9"/>
    <w:autoRedefine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8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4">
    <w:name w:val="Normal (Web)"/>
    <w:basedOn w:val="1"/>
    <w:autoRedefine/>
    <w:qFormat/>
    <w:uiPriority w:val="0"/>
    <w:pPr>
      <w:spacing w:beforeAutospacing="1" w:afterAutospacing="1"/>
      <w:jc w:val="left"/>
    </w:pPr>
    <w:rPr>
      <w:rFonts w:cs="Times New Roman"/>
      <w:kern w:val="0"/>
      <w:sz w:val="24"/>
    </w:rPr>
  </w:style>
  <w:style w:type="character" w:styleId="7">
    <w:name w:val="Hyperlink"/>
    <w:basedOn w:val="6"/>
    <w:autoRedefine/>
    <w:qFormat/>
    <w:uiPriority w:val="0"/>
    <w:rPr>
      <w:color w:val="0000FF"/>
      <w:u w:val="single"/>
    </w:rPr>
  </w:style>
  <w:style w:type="character" w:customStyle="1" w:styleId="8">
    <w:name w:val="页眉 Char"/>
    <w:basedOn w:val="6"/>
    <w:link w:val="3"/>
    <w:qFormat/>
    <w:uiPriority w:val="0"/>
    <w:rPr>
      <w:rFonts w:asciiTheme="minorHAnsi" w:hAnsiTheme="minorHAnsi" w:eastAsiaTheme="minorEastAsia" w:cstheme="minorBidi"/>
      <w:kern w:val="2"/>
      <w:sz w:val="18"/>
      <w:szCs w:val="18"/>
    </w:rPr>
  </w:style>
  <w:style w:type="character" w:customStyle="1" w:styleId="9">
    <w:name w:val="页脚 Char"/>
    <w:basedOn w:val="6"/>
    <w:link w:val="2"/>
    <w:autoRedefine/>
    <w:qFormat/>
    <w:uiPriority w:val="0"/>
    <w:rPr>
      <w:rFonts w:asciiTheme="minorHAnsi" w:hAnsiTheme="minorHAnsi" w:eastAsiaTheme="minorEastAsia" w:cstheme="minorBidi"/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</Pages>
  <Words>492</Words>
  <Characters>553</Characters>
  <Lines>4</Lines>
  <Paragraphs>1</Paragraphs>
  <TotalTime>80</TotalTime>
  <ScaleCrop>false</ScaleCrop>
  <LinksUpToDate>false</LinksUpToDate>
  <CharactersWithSpaces>553</CharactersWithSpaces>
  <Application>WPS Office_12.1.0.18912_F1E327BC-269C-435d-A152-05C5408002CA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2024-10-12T06:42:00Z</dcterms:created>
  <dc:creator>Alphazuo</dc:creator>
  <cp:lastModifiedBy>相裕连</cp:lastModifiedBy>
  <dcterms:modified xsi:type="dcterms:W3CDTF">2024-11-27T02:31:14Z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2052-12.1.0.18912</vt:lpwstr>
  </property>
  <property fmtid="{D5CDD505-2E9C-101B-9397-08002B2CF9AE}" pid="3" name="ICV">
    <vt:lpwstr>6AE0A83D4CC94BAB819A9EB427D0D8D6_13</vt:lpwstr>
  </property>
</Properties>
</file>