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adjustRightInd w:val="0"/>
        <w:snapToGrid w:val="0"/>
        <w:spacing w:line="590" w:lineRule="atLeast"/>
        <w:ind w:firstLine="0" w:firstLineChars="0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ascii="方正仿宋_GBK" w:hAnsi="Times New Roman" w:eastAsia="方正仿宋_GBK" w:cs="Times New Roman"/>
          <w:sz w:val="32"/>
          <w:szCs w:val="32"/>
        </w:rPr>
        <w:t>附件</w:t>
      </w:r>
      <w:r>
        <w:rPr>
          <w:rFonts w:ascii="Times New Roman" w:hAnsi="Times New Roman" w:eastAsia="方正仿宋_GBK" w:cs="Times New Roman"/>
          <w:sz w:val="32"/>
          <w:szCs w:val="32"/>
        </w:rPr>
        <w:t>1</w:t>
      </w:r>
    </w:p>
    <w:p>
      <w:pPr>
        <w:adjustRightInd w:val="0"/>
        <w:snapToGrid w:val="0"/>
        <w:spacing w:line="590" w:lineRule="atLeas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ascii="方正小标宋_GBK" w:eastAsia="方正小标宋_GBK"/>
          <w:sz w:val="44"/>
          <w:szCs w:val="44"/>
        </w:rPr>
        <w:t>执法案卷材料移交清单</w:t>
      </w:r>
    </w:p>
    <w:p>
      <w:pPr>
        <w:adjustRightInd w:val="0"/>
        <w:snapToGrid w:val="0"/>
        <w:spacing w:line="590" w:lineRule="atLeast"/>
        <w:jc w:val="center"/>
        <w:rPr>
          <w:rFonts w:hint="eastAsia" w:eastAsia="方正小标宋_GBK"/>
          <w:sz w:val="44"/>
          <w:szCs w:val="44"/>
        </w:rPr>
      </w:pPr>
    </w:p>
    <w:tbl>
      <w:tblPr>
        <w:tblStyle w:val="2"/>
        <w:tblW w:w="90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2"/>
        <w:gridCol w:w="3316"/>
        <w:gridCol w:w="38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案卷名称</w:t>
            </w: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  <w:tc>
          <w:tcPr>
            <w:tcW w:w="3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审核前</w:t>
            </w:r>
          </w:p>
        </w:tc>
        <w:tc>
          <w:tcPr>
            <w:tcW w:w="3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审核后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移交人</w:t>
            </w:r>
          </w:p>
        </w:tc>
        <w:tc>
          <w:tcPr>
            <w:tcW w:w="3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  <w:tc>
          <w:tcPr>
            <w:tcW w:w="3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接收人</w:t>
            </w:r>
          </w:p>
        </w:tc>
        <w:tc>
          <w:tcPr>
            <w:tcW w:w="3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  <w:tc>
          <w:tcPr>
            <w:tcW w:w="3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移交时间</w:t>
            </w:r>
          </w:p>
        </w:tc>
        <w:tc>
          <w:tcPr>
            <w:tcW w:w="3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  <w:tc>
          <w:tcPr>
            <w:tcW w:w="3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移交地点</w:t>
            </w:r>
          </w:p>
        </w:tc>
        <w:tc>
          <w:tcPr>
            <w:tcW w:w="331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  <w:tc>
          <w:tcPr>
            <w:tcW w:w="38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22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案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卷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材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hint="eastAsia" w:ascii="方正仿宋_GBK" w:eastAsia="方正仿宋_GBK"/>
                <w:sz w:val="32"/>
                <w:szCs w:val="32"/>
              </w:rPr>
            </w:pPr>
            <w:r>
              <w:rPr>
                <w:rFonts w:hint="eastAsia" w:ascii="方正仿宋_GBK" w:eastAsia="方正仿宋_GBK"/>
                <w:sz w:val="32"/>
                <w:szCs w:val="32"/>
              </w:rPr>
              <w:t>料</w:t>
            </w:r>
          </w:p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方正仿宋_GBK" w:eastAsia="方正仿宋_GBK"/>
                <w:sz w:val="32"/>
                <w:szCs w:val="32"/>
              </w:rPr>
            </w:pPr>
          </w:p>
        </w:tc>
        <w:tc>
          <w:tcPr>
            <w:tcW w:w="7138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590" w:lineRule="atLeast"/>
              <w:jc w:val="center"/>
              <w:rPr>
                <w:rFonts w:ascii="方正仿宋_GBK" w:eastAsia="方正仿宋_GBK"/>
                <w:b/>
                <w:bCs/>
                <w:sz w:val="32"/>
                <w:szCs w:val="3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hOTk3NzA4NzU0NTkyNzc4NWRhZDAzZWFiNzgyZmIifQ=="/>
  </w:docVars>
  <w:rsids>
    <w:rsidRoot w:val="2A530FB1"/>
    <w:rsid w:val="2A530FB1"/>
    <w:rsid w:val="575B2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列出段落"/>
    <w:basedOn w:val="1"/>
    <w:uiPriority w:val="0"/>
    <w:pPr>
      <w:ind w:firstLine="420" w:firstLineChars="200"/>
    </w:pPr>
    <w:rPr>
      <w:rFonts w:ascii="Calibri" w:hAnsi="Calibri" w:cs="宋体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2024-01-03T02:09:00Z</dcterms:created>
  <dc:creator>user</dc:creator>
  <cp:lastModifiedBy>user</cp:lastModifiedBy>
  <dcterms:modified xsi:type="dcterms:W3CDTF">2024-01-03T02:10:39Z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64D6A5DAA7184737AF801EC1D8D7EAC6_11</vt:lpwstr>
  </property>
</Properties>
</file>