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A4E" w:rsidRDefault="00864A4E" w:rsidP="00864A4E">
      <w:pPr>
        <w:rPr>
          <w:rFonts w:ascii="Times New Roman" w:eastAsia="方正仿宋_GBK" w:hAnsi="Times New Roman" w:cs="Times New Roman" w:hint="eastAsia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</w:p>
    <w:p w:rsidR="00864A4E" w:rsidRPr="00864A4E" w:rsidRDefault="00864A4E" w:rsidP="00864A4E">
      <w:pPr>
        <w:jc w:val="center"/>
        <w:rPr>
          <w:rFonts w:ascii="方正小标宋_GBK" w:eastAsia="方正小标宋_GBK" w:hAnsi="Times New Roman" w:cs="Times New Roman" w:hint="eastAsia"/>
          <w:sz w:val="44"/>
          <w:szCs w:val="44"/>
        </w:rPr>
      </w:pPr>
      <w:r w:rsidRPr="00864A4E">
        <w:rPr>
          <w:rFonts w:ascii="方正小标宋_GBK" w:eastAsia="方正小标宋_GBK" w:hAnsi="Times New Roman" w:cs="Times New Roman" w:hint="eastAsia"/>
          <w:sz w:val="44"/>
          <w:szCs w:val="44"/>
        </w:rPr>
        <w:t>江苏省第一批药品GMP示范点名单</w:t>
      </w:r>
    </w:p>
    <w:tbl>
      <w:tblPr>
        <w:tblW w:w="9579" w:type="dxa"/>
        <w:jc w:val="center"/>
        <w:tblInd w:w="-925" w:type="dxa"/>
        <w:tblLook w:val="04A0" w:firstRow="1" w:lastRow="0" w:firstColumn="1" w:lastColumn="0" w:noHBand="0" w:noVBand="1"/>
      </w:tblPr>
      <w:tblGrid>
        <w:gridCol w:w="852"/>
        <w:gridCol w:w="2525"/>
        <w:gridCol w:w="2087"/>
        <w:gridCol w:w="4115"/>
      </w:tblGrid>
      <w:tr w:rsidR="0061508A" w:rsidRPr="0061508A" w:rsidTr="0061508A">
        <w:trPr>
          <w:trHeight w:val="285"/>
          <w:jc w:val="center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jc w:val="center"/>
              <w:rPr>
                <w:rFonts w:ascii="黑体" w:eastAsia="黑体" w:hAnsi="黑体" w:cs="宋体"/>
                <w:kern w:val="0"/>
                <w:sz w:val="28"/>
                <w:szCs w:val="32"/>
              </w:rPr>
            </w:pPr>
            <w:r w:rsidRPr="0061508A">
              <w:rPr>
                <w:rFonts w:ascii="黑体" w:eastAsia="黑体" w:hAnsi="黑体" w:cs="宋体" w:hint="eastAsia"/>
                <w:kern w:val="0"/>
                <w:sz w:val="28"/>
                <w:szCs w:val="32"/>
              </w:rPr>
              <w:t>序号</w:t>
            </w:r>
          </w:p>
        </w:tc>
        <w:tc>
          <w:tcPr>
            <w:tcW w:w="2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jc w:val="center"/>
              <w:rPr>
                <w:rFonts w:ascii="黑体" w:eastAsia="黑体" w:hAnsi="黑体" w:cs="宋体"/>
                <w:kern w:val="0"/>
                <w:sz w:val="28"/>
                <w:szCs w:val="32"/>
              </w:rPr>
            </w:pPr>
            <w:r w:rsidRPr="0061508A">
              <w:rPr>
                <w:rFonts w:ascii="黑体" w:eastAsia="黑体" w:hAnsi="黑体" w:cs="宋体" w:hint="eastAsia"/>
                <w:kern w:val="0"/>
                <w:sz w:val="28"/>
                <w:szCs w:val="32"/>
              </w:rPr>
              <w:t>药品生产企业名称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jc w:val="center"/>
              <w:rPr>
                <w:rFonts w:ascii="黑体" w:eastAsia="黑体" w:hAnsi="黑体" w:cs="宋体"/>
                <w:kern w:val="0"/>
                <w:sz w:val="28"/>
                <w:szCs w:val="32"/>
              </w:rPr>
            </w:pPr>
            <w:r w:rsidRPr="0061508A">
              <w:rPr>
                <w:rFonts w:ascii="黑体" w:eastAsia="黑体" w:hAnsi="黑体" w:cs="宋体" w:hint="eastAsia"/>
                <w:kern w:val="0"/>
                <w:sz w:val="28"/>
                <w:szCs w:val="32"/>
              </w:rPr>
              <w:t>生产地址</w:t>
            </w:r>
          </w:p>
        </w:tc>
        <w:tc>
          <w:tcPr>
            <w:tcW w:w="41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jc w:val="center"/>
              <w:rPr>
                <w:rFonts w:ascii="黑体" w:eastAsia="黑体" w:hAnsi="黑体" w:cs="宋体"/>
                <w:kern w:val="0"/>
                <w:sz w:val="28"/>
                <w:szCs w:val="32"/>
              </w:rPr>
            </w:pPr>
            <w:r w:rsidRPr="0061508A">
              <w:rPr>
                <w:rFonts w:ascii="黑体" w:eastAsia="黑体" w:hAnsi="黑体" w:cs="宋体" w:hint="eastAsia"/>
                <w:kern w:val="0"/>
                <w:sz w:val="28"/>
                <w:szCs w:val="32"/>
              </w:rPr>
              <w:t>示范</w:t>
            </w:r>
            <w:proofErr w:type="gramStart"/>
            <w:r w:rsidRPr="0061508A">
              <w:rPr>
                <w:rFonts w:ascii="黑体" w:eastAsia="黑体" w:hAnsi="黑体" w:cs="宋体" w:hint="eastAsia"/>
                <w:kern w:val="0"/>
                <w:sz w:val="28"/>
                <w:szCs w:val="32"/>
              </w:rPr>
              <w:t>点范围</w:t>
            </w:r>
            <w:proofErr w:type="gramEnd"/>
          </w:p>
        </w:tc>
      </w:tr>
      <w:tr w:rsidR="0061508A" w:rsidRPr="0061508A" w:rsidTr="0061508A">
        <w:trPr>
          <w:trHeight w:val="480"/>
          <w:jc w:val="center"/>
        </w:trPr>
        <w:tc>
          <w:tcPr>
            <w:tcW w:w="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1</w:t>
            </w:r>
          </w:p>
        </w:tc>
        <w:tc>
          <w:tcPr>
            <w:tcW w:w="2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hyperlink r:id="rId5" w:tooltip="http://218.94.26.170:9080/datacenter/dc/view2/1326634b2e214927a6b09c8d94a23f76?type=2" w:history="1">
              <w:r w:rsidRPr="0061508A">
                <w:rPr>
                  <w:rFonts w:ascii="仿宋" w:eastAsia="仿宋" w:hAnsi="仿宋" w:cs="宋体" w:hint="eastAsia"/>
                  <w:kern w:val="0"/>
                  <w:sz w:val="24"/>
                  <w:szCs w:val="32"/>
                </w:rPr>
                <w:t>先声药业有限公司</w:t>
              </w:r>
            </w:hyperlink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南京江北新区华康路99号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小容量注射剂（302车间）；固体制剂（202车间，片剂、硬胶囊剂、吸入粉雾剂）</w:t>
            </w:r>
          </w:p>
        </w:tc>
      </w:tr>
      <w:tr w:rsidR="0061508A" w:rsidRPr="0061508A" w:rsidTr="0061508A">
        <w:trPr>
          <w:trHeight w:val="1242"/>
          <w:jc w:val="center"/>
        </w:trPr>
        <w:tc>
          <w:tcPr>
            <w:tcW w:w="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2</w:t>
            </w:r>
          </w:p>
        </w:tc>
        <w:tc>
          <w:tcPr>
            <w:tcW w:w="2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hyperlink r:id="rId6" w:tooltip="http://218.94.26.170:9080/datacenter/dc/view2/dab7dbec89354fd9aac2753002f7d3b2?type=2" w:history="1">
              <w:r w:rsidRPr="0061508A">
                <w:rPr>
                  <w:rFonts w:ascii="仿宋" w:eastAsia="仿宋" w:hAnsi="仿宋" w:cs="宋体" w:hint="eastAsia"/>
                  <w:kern w:val="0"/>
                  <w:sz w:val="24"/>
                  <w:szCs w:val="32"/>
                </w:rPr>
                <w:t>南京健友生化制药股份有限公司</w:t>
              </w:r>
            </w:hyperlink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南京高新技术产业开发区学府路16号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小容量注射剂（</w:t>
            </w:r>
            <w:proofErr w:type="gramStart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非最终</w:t>
            </w:r>
            <w:proofErr w:type="gramEnd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灭菌</w:t>
            </w:r>
            <w:proofErr w:type="gramStart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预充式注射剂</w:t>
            </w:r>
            <w:proofErr w:type="gramEnd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、</w:t>
            </w:r>
            <w:proofErr w:type="gramStart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非最终</w:t>
            </w:r>
            <w:proofErr w:type="gramEnd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灭菌西林瓶注射剂、最终灭菌西林瓶注射剂、最终灭菌</w:t>
            </w:r>
            <w:proofErr w:type="gramStart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预充式注射剂</w:t>
            </w:r>
            <w:proofErr w:type="gramEnd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）、大容量注射剂（西林瓶）、冻干粉针剂</w:t>
            </w:r>
          </w:p>
        </w:tc>
      </w:tr>
      <w:tr w:rsidR="0061508A" w:rsidRPr="0061508A" w:rsidTr="0061508A">
        <w:trPr>
          <w:trHeight w:val="480"/>
          <w:jc w:val="center"/>
        </w:trPr>
        <w:tc>
          <w:tcPr>
            <w:tcW w:w="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3</w:t>
            </w:r>
          </w:p>
        </w:tc>
        <w:tc>
          <w:tcPr>
            <w:tcW w:w="2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信达生物制药（苏州）有限公司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苏州工业园区东平街168号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小容量注射剂(</w:t>
            </w:r>
            <w:proofErr w:type="gramStart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非最终</w:t>
            </w:r>
            <w:proofErr w:type="gramEnd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灭菌)</w:t>
            </w:r>
          </w:p>
        </w:tc>
      </w:tr>
      <w:tr w:rsidR="0061508A" w:rsidRPr="0061508A" w:rsidTr="0061508A">
        <w:trPr>
          <w:trHeight w:val="285"/>
          <w:jc w:val="center"/>
        </w:trPr>
        <w:tc>
          <w:tcPr>
            <w:tcW w:w="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4</w:t>
            </w:r>
          </w:p>
        </w:tc>
        <w:tc>
          <w:tcPr>
            <w:tcW w:w="2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参天制药（中国）有限公司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苏州工业园区</w:t>
            </w:r>
            <w:proofErr w:type="gramStart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汀兰巷</w:t>
            </w:r>
            <w:proofErr w:type="gramEnd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169号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滴眼剂</w:t>
            </w:r>
          </w:p>
        </w:tc>
      </w:tr>
      <w:tr w:rsidR="0061508A" w:rsidRPr="0061508A" w:rsidTr="0061508A">
        <w:trPr>
          <w:trHeight w:val="480"/>
          <w:jc w:val="center"/>
        </w:trPr>
        <w:tc>
          <w:tcPr>
            <w:tcW w:w="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5</w:t>
            </w:r>
          </w:p>
        </w:tc>
        <w:tc>
          <w:tcPr>
            <w:tcW w:w="2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常州四药制药有限公司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常州市天宁区中吴大道567号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冻干粉针剂、小容量注射剂、片剂、胶囊剂、口服溶液剂、透皮贴剂、乳膏剂</w:t>
            </w:r>
          </w:p>
        </w:tc>
      </w:tr>
      <w:tr w:rsidR="0061508A" w:rsidRPr="0061508A" w:rsidTr="0061508A">
        <w:trPr>
          <w:trHeight w:val="480"/>
          <w:jc w:val="center"/>
        </w:trPr>
        <w:tc>
          <w:tcPr>
            <w:tcW w:w="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6</w:t>
            </w:r>
          </w:p>
        </w:tc>
        <w:tc>
          <w:tcPr>
            <w:tcW w:w="2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江苏万邦生化医药集团有限责任公司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江苏省徐州市金山桥开发区综合区洞山南侧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小容量注射剂（</w:t>
            </w:r>
            <w:proofErr w:type="gramStart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非最终</w:t>
            </w:r>
            <w:proofErr w:type="gramEnd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灭菌）、冻干粉针剂</w:t>
            </w:r>
          </w:p>
        </w:tc>
      </w:tr>
      <w:tr w:rsidR="0061508A" w:rsidRPr="0061508A" w:rsidTr="0061508A">
        <w:trPr>
          <w:trHeight w:val="285"/>
          <w:jc w:val="center"/>
        </w:trPr>
        <w:tc>
          <w:tcPr>
            <w:tcW w:w="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7</w:t>
            </w:r>
          </w:p>
        </w:tc>
        <w:tc>
          <w:tcPr>
            <w:tcW w:w="2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江苏恩华药业股份有限公司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徐州</w:t>
            </w:r>
            <w:proofErr w:type="gramStart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工业园区天永路</w:t>
            </w:r>
            <w:proofErr w:type="gramEnd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6号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原料药（麻醉药品、精神药品）</w:t>
            </w:r>
          </w:p>
        </w:tc>
      </w:tr>
      <w:tr w:rsidR="0061508A" w:rsidRPr="0061508A" w:rsidTr="0061508A">
        <w:trPr>
          <w:trHeight w:val="960"/>
          <w:jc w:val="center"/>
        </w:trPr>
        <w:tc>
          <w:tcPr>
            <w:tcW w:w="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8</w:t>
            </w:r>
          </w:p>
        </w:tc>
        <w:tc>
          <w:tcPr>
            <w:tcW w:w="2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hyperlink r:id="rId7" w:tooltip="http://218.94.26.170:9080/datacenter/dc/view2/78a7a57923e549cc851429dcdb2c9b71?type=2" w:history="1">
              <w:r w:rsidRPr="0061508A">
                <w:rPr>
                  <w:rFonts w:ascii="仿宋" w:eastAsia="仿宋" w:hAnsi="仿宋" w:cs="宋体" w:hint="eastAsia"/>
                  <w:kern w:val="0"/>
                  <w:sz w:val="24"/>
                  <w:szCs w:val="32"/>
                </w:rPr>
                <w:t>江苏恒瑞医药股份有限公司</w:t>
              </w:r>
            </w:hyperlink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连云港市经济技术开发区临港产业区东晋路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小容量注射剂(抗肿瘤药、非终端灭菌、玻璃预充注射器、麻醉药品)，冻干粉针剂(抗肿瘤药、精神药品)、大容量注射剂(多层共挤输液袋、玻璃预充注射器)</w:t>
            </w:r>
          </w:p>
        </w:tc>
      </w:tr>
      <w:tr w:rsidR="0061508A" w:rsidRPr="0061508A" w:rsidTr="0061508A">
        <w:trPr>
          <w:trHeight w:val="285"/>
          <w:jc w:val="center"/>
        </w:trPr>
        <w:tc>
          <w:tcPr>
            <w:tcW w:w="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9</w:t>
            </w:r>
          </w:p>
        </w:tc>
        <w:tc>
          <w:tcPr>
            <w:tcW w:w="2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正大天晴药业集团股份有限公司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江苏省连云港</w:t>
            </w:r>
            <w:proofErr w:type="gramStart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市郁州</w:t>
            </w:r>
            <w:proofErr w:type="gramEnd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南路369号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吸入液体制剂（907区，激素类）</w:t>
            </w:r>
          </w:p>
        </w:tc>
      </w:tr>
      <w:tr w:rsidR="0061508A" w:rsidRPr="0061508A" w:rsidTr="0061508A">
        <w:trPr>
          <w:trHeight w:val="1755"/>
          <w:jc w:val="center"/>
        </w:trPr>
        <w:tc>
          <w:tcPr>
            <w:tcW w:w="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10</w:t>
            </w:r>
          </w:p>
        </w:tc>
        <w:tc>
          <w:tcPr>
            <w:tcW w:w="2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hyperlink r:id="rId8" w:tooltip="http://218.94.26.170:9080/datacenter/dc/view2/d4eee9a72c894748912091168e92fc94?type=" w:history="1">
              <w:r w:rsidRPr="0061508A">
                <w:rPr>
                  <w:rFonts w:ascii="仿宋" w:eastAsia="仿宋" w:hAnsi="仿宋" w:cs="宋体" w:hint="eastAsia"/>
                  <w:kern w:val="0"/>
                  <w:sz w:val="24"/>
                  <w:szCs w:val="32"/>
                </w:rPr>
                <w:t>扬子江药业集团有限公司</w:t>
              </w:r>
            </w:hyperlink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江苏省泰州市扬子江南路1号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508A" w:rsidRPr="0061508A" w:rsidRDefault="0061508A" w:rsidP="0061508A">
            <w:pPr>
              <w:widowControl/>
              <w:rPr>
                <w:rFonts w:ascii="仿宋" w:eastAsia="仿宋" w:hAnsi="仿宋" w:cs="宋体"/>
                <w:kern w:val="0"/>
                <w:sz w:val="24"/>
                <w:szCs w:val="32"/>
              </w:rPr>
            </w:pP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冻干粉针剂</w:t>
            </w:r>
            <w:r w:rsidRPr="0061508A">
              <w:rPr>
                <w:rFonts w:ascii="Times New Roman" w:eastAsia="仿宋" w:hAnsi="Times New Roman" w:cs="Times New Roman"/>
                <w:kern w:val="0"/>
                <w:sz w:val="24"/>
                <w:szCs w:val="32"/>
              </w:rPr>
              <w:t>(</w:t>
            </w: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含抗肿瘤药</w:t>
            </w:r>
            <w:r w:rsidRPr="0061508A">
              <w:rPr>
                <w:rFonts w:ascii="Times New Roman" w:eastAsia="仿宋" w:hAnsi="Times New Roman" w:cs="Times New Roman"/>
                <w:kern w:val="0"/>
                <w:sz w:val="24"/>
                <w:szCs w:val="32"/>
              </w:rPr>
              <w:t>)</w:t>
            </w: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，粉针剂</w:t>
            </w:r>
            <w:r w:rsidRPr="0061508A">
              <w:rPr>
                <w:rFonts w:ascii="Times New Roman" w:eastAsia="仿宋" w:hAnsi="Times New Roman" w:cs="Times New Roman"/>
                <w:kern w:val="0"/>
                <w:sz w:val="24"/>
                <w:szCs w:val="32"/>
              </w:rPr>
              <w:t>(</w:t>
            </w: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头孢菌素类</w:t>
            </w:r>
            <w:r w:rsidRPr="0061508A">
              <w:rPr>
                <w:rFonts w:ascii="Times New Roman" w:eastAsia="仿宋" w:hAnsi="Times New Roman" w:cs="Times New Roman"/>
                <w:kern w:val="0"/>
                <w:sz w:val="24"/>
                <w:szCs w:val="32"/>
              </w:rPr>
              <w:t>)</w:t>
            </w: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，大容量注射剂</w:t>
            </w:r>
            <w:r w:rsidRPr="0061508A">
              <w:rPr>
                <w:rFonts w:ascii="Times New Roman" w:eastAsia="仿宋" w:hAnsi="Times New Roman" w:cs="Times New Roman"/>
                <w:kern w:val="0"/>
                <w:sz w:val="24"/>
                <w:szCs w:val="32"/>
              </w:rPr>
              <w:t>(</w:t>
            </w: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含多层共挤输液袋</w:t>
            </w:r>
            <w:r w:rsidRPr="0061508A">
              <w:rPr>
                <w:rFonts w:ascii="Times New Roman" w:eastAsia="仿宋" w:hAnsi="Times New Roman" w:cs="Times New Roman"/>
                <w:kern w:val="0"/>
                <w:sz w:val="24"/>
                <w:szCs w:val="32"/>
              </w:rPr>
              <w:t>)</w:t>
            </w: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，冲洗剂，小容量注射剂</w:t>
            </w:r>
            <w:r w:rsidRPr="0061508A">
              <w:rPr>
                <w:rFonts w:ascii="Times New Roman" w:eastAsia="仿宋" w:hAnsi="Times New Roman" w:cs="Times New Roman"/>
                <w:kern w:val="0"/>
                <w:sz w:val="24"/>
                <w:szCs w:val="32"/>
              </w:rPr>
              <w:t>(</w:t>
            </w: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含抗肿瘤药、含</w:t>
            </w:r>
            <w:proofErr w:type="gramStart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非最终</w:t>
            </w:r>
            <w:proofErr w:type="gramEnd"/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灭菌</w:t>
            </w:r>
            <w:r w:rsidRPr="0061508A">
              <w:rPr>
                <w:rFonts w:ascii="Times New Roman" w:eastAsia="仿宋" w:hAnsi="Times New Roman" w:cs="Times New Roman"/>
                <w:kern w:val="0"/>
                <w:sz w:val="24"/>
                <w:szCs w:val="32"/>
              </w:rPr>
              <w:t>)</w:t>
            </w: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，片剂</w:t>
            </w:r>
            <w:r w:rsidRPr="0061508A">
              <w:rPr>
                <w:rFonts w:ascii="Times New Roman" w:eastAsia="仿宋" w:hAnsi="Times New Roman" w:cs="Times New Roman"/>
                <w:kern w:val="0"/>
                <w:sz w:val="24"/>
                <w:szCs w:val="32"/>
              </w:rPr>
              <w:t>(</w:t>
            </w: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含头孢菌素类、抗肿瘤药</w:t>
            </w:r>
            <w:r w:rsidRPr="0061508A">
              <w:rPr>
                <w:rFonts w:ascii="Times New Roman" w:eastAsia="仿宋" w:hAnsi="Times New Roman" w:cs="Times New Roman"/>
                <w:kern w:val="0"/>
                <w:sz w:val="24"/>
                <w:szCs w:val="32"/>
              </w:rPr>
              <w:t>)</w:t>
            </w: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，硬胶囊剂</w:t>
            </w:r>
            <w:r w:rsidRPr="0061508A">
              <w:rPr>
                <w:rFonts w:ascii="Times New Roman" w:eastAsia="仿宋" w:hAnsi="Times New Roman" w:cs="Times New Roman"/>
                <w:kern w:val="0"/>
                <w:sz w:val="24"/>
                <w:szCs w:val="32"/>
              </w:rPr>
              <w:t>(</w:t>
            </w: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含头孢菌素类、抗肿瘤药</w:t>
            </w:r>
            <w:r w:rsidRPr="0061508A">
              <w:rPr>
                <w:rFonts w:ascii="Times New Roman" w:eastAsia="仿宋" w:hAnsi="Times New Roman" w:cs="Times New Roman"/>
                <w:kern w:val="0"/>
                <w:sz w:val="24"/>
                <w:szCs w:val="32"/>
              </w:rPr>
              <w:t>)</w:t>
            </w:r>
            <w:r w:rsidRPr="0061508A">
              <w:rPr>
                <w:rFonts w:ascii="仿宋" w:eastAsia="仿宋" w:hAnsi="仿宋" w:cs="宋体" w:hint="eastAsia"/>
                <w:kern w:val="0"/>
                <w:sz w:val="24"/>
                <w:szCs w:val="32"/>
              </w:rPr>
              <w:t>，颗粒剂，口服液，散剂，胶浆剂，口服溶液剂，滴眼剂，软胶囊剂，滴丸，精神药品</w:t>
            </w:r>
          </w:p>
        </w:tc>
      </w:tr>
    </w:tbl>
    <w:p w:rsidR="002A6FC8" w:rsidRPr="0061508A" w:rsidRDefault="002A6FC8" w:rsidP="0061508A">
      <w:pPr>
        <w:jc w:val="center"/>
        <w:rPr>
          <w:rFonts w:hint="eastAsia"/>
          <w:sz w:val="32"/>
          <w:szCs w:val="32"/>
        </w:rPr>
      </w:pPr>
      <w:bookmarkStart w:id="0" w:name="_GoBack"/>
      <w:bookmarkEnd w:id="0"/>
    </w:p>
    <w:sectPr w:rsidR="002A6FC8" w:rsidRPr="0061508A" w:rsidSect="00547C3E">
      <w:pgSz w:w="11906" w:h="16838"/>
      <w:pgMar w:top="1474" w:right="1474" w:bottom="1418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4279"/>
    <w:rsid w:val="002A6FC8"/>
    <w:rsid w:val="00547C3E"/>
    <w:rsid w:val="0061508A"/>
    <w:rsid w:val="00864A4E"/>
    <w:rsid w:val="00964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4A4E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64A4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4A4E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64A4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33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8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6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1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218.94.26.170:9080/datacenter/dc/view2/d4eee9a72c894748912091168e92fc94?type=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218.94.26.170:9080/datacenter/dc/view2/78a7a57923e549cc851429dcdb2c9b71?type=2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218.94.26.170:9080/datacenter/dc/view2/dab7dbec89354fd9aac2753002f7d3b2?type=2" TargetMode="External"/><Relationship Id="rId5" Type="http://schemas.openxmlformats.org/officeDocument/2006/relationships/hyperlink" Target="http://218.94.26.170:9080/datacenter/dc/view2/1326634b2e214927a6b09c8d94a23f76?type=2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233</Words>
  <Characters>1330</Characters>
  <Application>Microsoft Office Word</Application>
  <DocSecurity>0</DocSecurity>
  <Lines>11</Lines>
  <Paragraphs>3</Paragraphs>
  <ScaleCrop>false</ScaleCrop>
  <Company>Microsoft</Company>
  <LinksUpToDate>false</LinksUpToDate>
  <CharactersWithSpaces>1560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3</cp:revision>
  <dcterms:created xsi:type="dcterms:W3CDTF">2022-12-22T03:28:00Z</dcterms:created>
  <dcterms:modified xsi:type="dcterms:W3CDTF">2022-12-22T03:36:00Z</dcterms:modified>
</cp:coreProperties>
</file>